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B2E15">
      <w:pPr>
        <w:jc w:val="center"/>
        <w:rPr>
          <w:rFonts w:hint="default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sz w:val="36"/>
          <w:szCs w:val="36"/>
          <w:lang w:val="en-US" w:eastAsia="zh-CN"/>
        </w:rPr>
        <w:t>医学部评审小组名单</w:t>
      </w:r>
    </w:p>
    <w:p w14:paraId="1E6584D6">
      <w:pPr>
        <w:jc w:val="center"/>
        <w:rPr>
          <w:rFonts w:hint="eastAsia" w:ascii="宋体" w:hAnsi="宋体" w:eastAsia="宋体"/>
          <w:sz w:val="36"/>
          <w:szCs w:val="36"/>
          <w:lang w:val="en-US" w:eastAsia="zh-CN"/>
        </w:rPr>
      </w:pPr>
    </w:p>
    <w:p w14:paraId="31E5CF01">
      <w:pPr>
        <w:jc w:val="lef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一、组长：</w:t>
      </w:r>
    </w:p>
    <w:p w14:paraId="11CEB2DF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医学部执行主任               许兴智  教授</w:t>
      </w:r>
    </w:p>
    <w:p w14:paraId="330E8F69">
      <w:pPr>
        <w:numPr>
          <w:ilvl w:val="0"/>
          <w:numId w:val="0"/>
        </w:numPr>
        <w:jc w:val="lef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</w:p>
    <w:p w14:paraId="18FB7301">
      <w:pPr>
        <w:numPr>
          <w:ilvl w:val="0"/>
          <w:numId w:val="1"/>
        </w:numPr>
        <w:jc w:val="lef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组员：</w:t>
      </w:r>
    </w:p>
    <w:p w14:paraId="4F33BEE6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生物学                        李思思特聘教授、刘雪副教授</w:t>
      </w:r>
    </w:p>
    <w:p w14:paraId="05DEC6B7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生物医学工程                  徐海华副教授、岳广辉副教授</w:t>
      </w:r>
    </w:p>
    <w:p w14:paraId="5E294FC2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 w14:paraId="44E56063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DCBC79F">
      <w:pPr>
        <w:jc w:val="center"/>
        <w:rPr>
          <w:rFonts w:hint="default" w:ascii="Times New Roman Regular" w:hAnsi="Times New Roman Regular" w:eastAsia="宋体" w:cs="Times New Roman Regular"/>
          <w:sz w:val="36"/>
          <w:szCs w:val="36"/>
          <w:lang w:val="en-US" w:eastAsia="zh-CN"/>
        </w:rPr>
      </w:pPr>
      <w:r>
        <w:rPr>
          <w:rFonts w:hint="default" w:ascii="Times New Roman Regular" w:hAnsi="Times New Roman Regular" w:eastAsia="Times New Roman" w:cs="Times New Roman Regular"/>
          <w:sz w:val="36"/>
          <w:szCs w:val="36"/>
          <w:lang w:val="en-US" w:eastAsia="zh-CN"/>
        </w:rPr>
        <w:t xml:space="preserve">Medical School Review </w:t>
      </w:r>
      <w:r>
        <w:rPr>
          <w:rFonts w:hint="eastAsia" w:ascii="Times New Roman Regular" w:hAnsi="Times New Roman Regular" w:eastAsia="Times New Roman" w:cs="Times New Roman Regular"/>
          <w:sz w:val="36"/>
          <w:szCs w:val="36"/>
          <w:lang w:val="en-US" w:eastAsia="zh-CN"/>
        </w:rPr>
        <w:t>C</w:t>
      </w:r>
      <w:r>
        <w:rPr>
          <w:rFonts w:hint="default" w:ascii="Times New Roman Regular" w:hAnsi="Times New Roman Regular" w:eastAsia="Times New Roman" w:cs="Times New Roman Regular"/>
          <w:sz w:val="36"/>
          <w:szCs w:val="36"/>
          <w:lang w:val="en-US" w:eastAsia="zh-CN"/>
        </w:rPr>
        <w:t>ommittee List</w:t>
      </w:r>
    </w:p>
    <w:p w14:paraId="0A386680">
      <w:pPr>
        <w:jc w:val="center"/>
        <w:rPr>
          <w:rFonts w:hint="default" w:ascii="Times New Roman Regular" w:hAnsi="Times New Roman Regular" w:eastAsia="宋体" w:cs="Times New Roman Regular"/>
          <w:sz w:val="36"/>
          <w:szCs w:val="36"/>
          <w:lang w:val="en-US" w:eastAsia="zh-CN"/>
        </w:rPr>
      </w:pPr>
    </w:p>
    <w:p w14:paraId="64A86DE9">
      <w:pPr>
        <w:jc w:val="left"/>
        <w:rPr>
          <w:rFonts w:hint="default" w:ascii="Times New Roman Regular" w:hAnsi="Times New Roman Regular" w:eastAsia="宋体" w:cs="Times New Roman Regular"/>
          <w:b/>
          <w:bCs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eastAsia="Times New Roman" w:cs="Times New Roman Regular"/>
          <w:b/>
          <w:bCs/>
          <w:sz w:val="28"/>
          <w:szCs w:val="28"/>
          <w:lang w:val="en-US" w:eastAsia="zh-CN"/>
        </w:rPr>
        <w:t>I Director:</w:t>
      </w:r>
    </w:p>
    <w:p w14:paraId="34ACF5E3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 Regular" w:hAnsi="Times New Roman Regular" w:eastAsia="Times New Roman" w:cs="Times New Roman Regular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eastAsia="Times New Roman" w:cs="Times New Roman Regular"/>
          <w:b w:val="0"/>
          <w:bCs/>
          <w:sz w:val="28"/>
          <w:szCs w:val="28"/>
          <w:lang w:val="en-US" w:eastAsia="zh-CN"/>
        </w:rPr>
        <w:t>Professor Xingzhi Xu, Executive Director of SZU Medical School.</w:t>
      </w:r>
    </w:p>
    <w:p w14:paraId="72D88363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 Regular" w:hAnsi="Times New Roman Regular" w:eastAsia="Times New Roman" w:cs="Times New Roman Regular"/>
          <w:b w:val="0"/>
          <w:bCs/>
          <w:sz w:val="28"/>
          <w:szCs w:val="28"/>
          <w:lang w:val="en-US" w:eastAsia="zh-CN"/>
        </w:rPr>
      </w:pPr>
    </w:p>
    <w:p w14:paraId="74426E98">
      <w:pPr>
        <w:jc w:val="left"/>
        <w:rPr>
          <w:rFonts w:hint="default" w:ascii="Times New Roman Regular" w:hAnsi="Times New Roman Regular" w:eastAsia="Times New Roman" w:cs="Times New Roman Regular"/>
          <w:b/>
          <w:bCs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eastAsia="Times New Roman" w:cs="Times New Roman Regular"/>
          <w:b/>
          <w:bCs/>
          <w:sz w:val="28"/>
          <w:szCs w:val="28"/>
          <w:lang w:val="en-US" w:eastAsia="zh-CN"/>
        </w:rPr>
        <w:t>ⅡMembers:</w:t>
      </w:r>
    </w:p>
    <w:p w14:paraId="35BE5A23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 Regular" w:hAnsi="Times New Roman Regular" w:eastAsia="仿宋" w:cs="Times New Roman Regular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eastAsia="Times New Roman" w:cs="Times New Roman Regular"/>
          <w:b w:val="0"/>
          <w:bCs/>
          <w:sz w:val="28"/>
          <w:szCs w:val="28"/>
          <w:lang w:val="en-US" w:eastAsia="zh-CN"/>
        </w:rPr>
        <w:t>Biology Program: Distinguished Professor Sisi Li, Associate Professor Xue Liu.</w:t>
      </w:r>
    </w:p>
    <w:p w14:paraId="16C93FAF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 Regular" w:hAnsi="Times New Roman Regular" w:eastAsia="仿宋" w:cs="Times New Roman Regular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eastAsia="Times New Roman" w:cs="Times New Roman Regular"/>
          <w:b w:val="0"/>
          <w:bCs/>
          <w:sz w:val="28"/>
          <w:szCs w:val="28"/>
          <w:lang w:val="en-US" w:eastAsia="zh-CN"/>
        </w:rPr>
        <w:t>Biomedical Engineering</w:t>
      </w:r>
      <w:r>
        <w:rPr>
          <w:rFonts w:hint="eastAsia" w:ascii="Times New Roman Regular" w:hAnsi="Times New Roman Regular" w:eastAsia="Times New Roman" w:cs="Times New Roman Regular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b w:val="0"/>
          <w:bCs/>
          <w:sz w:val="28"/>
          <w:szCs w:val="28"/>
          <w:lang w:val="en-US" w:eastAsia="zh-CN"/>
        </w:rPr>
        <w:t>Program: Associate Professor Haihua Xu, Associate Professor Guanghui Yue.</w:t>
      </w:r>
    </w:p>
    <w:p w14:paraId="66019DFA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BF0C1"/>
    <w:multiLevelType w:val="singleLevel"/>
    <w:tmpl w:val="1D4BF0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MTE4ZDM2MjBjNTRlOWJhYjEzMTYzNDNhNTgwZTQifQ=="/>
  </w:docVars>
  <w:rsids>
    <w:rsidRoot w:val="136D73B6"/>
    <w:rsid w:val="136D73B6"/>
    <w:rsid w:val="157B4DAD"/>
    <w:rsid w:val="272E4C3D"/>
    <w:rsid w:val="6EEB037B"/>
    <w:rsid w:val="6F3A183D"/>
    <w:rsid w:val="779E6A17"/>
    <w:rsid w:val="7BCC7D45"/>
    <w:rsid w:val="7BEFF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104</Characters>
  <Lines>0</Lines>
  <Paragraphs>0</Paragraphs>
  <TotalTime>0</TotalTime>
  <ScaleCrop>false</ScaleCrop>
  <LinksUpToDate>false</LinksUpToDate>
  <CharactersWithSpaces>174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2023-02-13T09:43:00Z</dcterms:created>
  <dc:creator>Administrator</dc:creator>
  <cp:lastModifiedBy>Lynn</cp:lastModifiedBy>
  <dcterms:modified xsi:type="dcterms:W3CDTF">2025-07-08T00:03:11Z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7BE5CD8FEDD7A54282EF6B6857AFF024_43</vt:lpwstr>
  </property>
  <property fmtid="{D5CDD505-2E9C-101B-9397-08002B2CF9AE}" pid="4" name="KSOTemplateDocerSaveRecord">
    <vt:lpwstr>eyJoZGlkIjoiODE5Y2JiMGVhN2NlNGEwOGU5MGFjYTRjZWFmNTEwNTEiLCJ1c2VySWQiOiI1NjkxNjA4NzQifQ==</vt:lpwstr>
  </property>
</Properties>
</file>