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insoku w:val="0"/>
        <w:overflowPunct w:val="0"/>
        <w:autoSpaceDE w:val="0"/>
        <w:autoSpaceDN w:val="0"/>
        <w:snapToGrid w:val="0"/>
        <w:spacing w:before="0" w:after="0" w:line="347" w:lineRule="exact"/>
        <w:ind w:left="142"/>
        <w:jc w:val="center"/>
        <w:rPr>
          <w:rFonts w:hint="default" w:ascii="Times New Roman" w:hAnsi="Times New Roman" w:eastAsia="楷体" w:cs="Times New Roman"/>
          <w:b/>
          <w:bCs/>
          <w:color w:val="000000"/>
          <w:sz w:val="44"/>
          <w:szCs w:val="44"/>
          <w:lang w:eastAsia="zh-CN"/>
        </w:rPr>
      </w:pPr>
    </w:p>
    <w:p>
      <w:pPr>
        <w:snapToGrid w:val="0"/>
        <w:spacing w:before="156" w:line="240" w:lineRule="auto"/>
        <w:jc w:val="center"/>
        <w:rPr>
          <w:rFonts w:hint="default" w:ascii="Times New Roman" w:hAnsi="Times New Roman" w:eastAsia="楷体" w:cs="Times New Roman"/>
          <w:b/>
          <w:bCs/>
          <w:color w:val="000000"/>
          <w:sz w:val="28"/>
          <w:szCs w:val="28"/>
        </w:rPr>
      </w:pPr>
      <w:r>
        <w:rPr>
          <w:rFonts w:hint="default" w:ascii="Times New Roman" w:hAnsi="Times New Roman" w:eastAsia="楷体" w:cs="Times New Roman"/>
          <w:b/>
          <w:bCs/>
          <w:color w:val="000000"/>
          <w:sz w:val="28"/>
          <w:szCs w:val="28"/>
        </w:rPr>
        <w:t>2023年第六届全国生物化学与分子生物学会基础医学青年论坛</w:t>
      </w:r>
    </w:p>
    <w:p>
      <w:pPr>
        <w:spacing w:before="156" w:after="156" w:line="240" w:lineRule="auto"/>
        <w:jc w:val="center"/>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第二轮通知</w:t>
      </w:r>
    </w:p>
    <w:p>
      <w:pPr>
        <w:spacing w:before="156" w:line="360" w:lineRule="exact"/>
        <w:ind w:firstLine="480" w:firstLineChars="200"/>
        <w:jc w:val="left"/>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4"/>
          <w:szCs w:val="24"/>
        </w:rPr>
        <w:t>为展现基础医学领域的最新研究进展，为国内优秀青年学者搭建一流的学术交流与合作平台，由中国生物化学与分子生物学会基础医学分会、</w:t>
      </w:r>
      <w:r>
        <w:rPr>
          <w:rFonts w:hint="default" w:ascii="Times New Roman" w:hAnsi="Times New Roman" w:eastAsia="楷体" w:cs="Times New Roman"/>
          <w:sz w:val="24"/>
          <w:szCs w:val="24"/>
        </w:rPr>
        <w:t>皖南医学院联合</w:t>
      </w:r>
      <w:r>
        <w:rPr>
          <w:rFonts w:hint="default" w:ascii="Times New Roman" w:hAnsi="Times New Roman" w:eastAsia="楷体" w:cs="Times New Roman"/>
          <w:kern w:val="0"/>
          <w:sz w:val="24"/>
          <w:szCs w:val="24"/>
        </w:rPr>
        <w:t>主办，</w:t>
      </w:r>
      <w:r>
        <w:rPr>
          <w:rFonts w:hint="default" w:ascii="Times New Roman" w:hAnsi="Times New Roman" w:eastAsia="楷体" w:cs="Times New Roman"/>
          <w:sz w:val="24"/>
          <w:szCs w:val="24"/>
        </w:rPr>
        <w:t>深圳大学医学部承办，</w:t>
      </w:r>
      <w:r>
        <w:rPr>
          <w:rFonts w:hint="default" w:ascii="Times New Roman" w:hAnsi="Times New Roman" w:eastAsia="楷体" w:cs="Times New Roman"/>
          <w:kern w:val="0"/>
          <w:sz w:val="24"/>
          <w:szCs w:val="24"/>
        </w:rPr>
        <w:t>北京大学医学部、复旦大学医学院、上海交通大学医学院、中山大学中山医学院、深圳大学国际肿瘤中心</w:t>
      </w:r>
      <w:r>
        <w:rPr>
          <w:rFonts w:hint="default" w:ascii="Times New Roman" w:hAnsi="Times New Roman" w:eastAsia="楷体" w:cs="Times New Roman"/>
          <w:sz w:val="24"/>
          <w:szCs w:val="24"/>
        </w:rPr>
        <w:t>及</w:t>
      </w:r>
      <w:r>
        <w:rPr>
          <w:rFonts w:hint="default" w:ascii="Times New Roman" w:hAnsi="Times New Roman" w:eastAsia="楷体" w:cs="Times New Roman"/>
          <w:kern w:val="0"/>
          <w:sz w:val="24"/>
          <w:szCs w:val="24"/>
        </w:rPr>
        <w:t>汕头大学医学院协办的第六届全国生物化学与分子生物学会基础医学青年论坛将于2023年4月14-16日在安徽省芜湖市举行，</w:t>
      </w:r>
      <w:r>
        <w:rPr>
          <w:rFonts w:hint="default" w:ascii="Times New Roman" w:hAnsi="Times New Roman" w:eastAsia="楷体" w:cs="Times New Roman"/>
          <w:sz w:val="24"/>
          <w:szCs w:val="24"/>
        </w:rPr>
        <w:t>本次会议将围绕组织稳态和微环境等相关主题进行学术交流。</w:t>
      </w:r>
    </w:p>
    <w:p>
      <w:pPr>
        <w:spacing w:before="156" w:line="360" w:lineRule="exact"/>
        <w:ind w:firstLine="480" w:firstLineChars="2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我们诚挚欢迎相关领域专家学者、博士后、研究生踊跃投稿，积极参会，共同交流最新研究成果、研究方法与技术。现将会议有关事项通知如下：</w:t>
      </w:r>
    </w:p>
    <w:p>
      <w:pPr>
        <w:spacing w:before="156" w:after="156" w:line="240" w:lineRule="auto"/>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一、会议时间</w:t>
      </w:r>
    </w:p>
    <w:p>
      <w:pPr>
        <w:spacing w:before="156" w:line="360" w:lineRule="exact"/>
        <w:ind w:firstLine="480" w:firstLineChars="2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2023年4月14-16日</w:t>
      </w:r>
    </w:p>
    <w:p>
      <w:pPr>
        <w:spacing w:before="156" w:after="156" w:line="240" w:lineRule="auto"/>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二、会议地点</w:t>
      </w:r>
    </w:p>
    <w:p>
      <w:pPr>
        <w:spacing w:before="156" w:line="360" w:lineRule="exact"/>
        <w:ind w:firstLine="480" w:firstLineChars="2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安徽省芜湖市世茂希尔顿逸林酒店</w:t>
      </w:r>
    </w:p>
    <w:p>
      <w:pPr>
        <w:spacing w:before="156" w:after="156" w:line="240" w:lineRule="auto"/>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三、组织机构</w:t>
      </w:r>
    </w:p>
    <w:p>
      <w:pPr>
        <w:spacing w:before="156" w:line="360" w:lineRule="exact"/>
        <w:ind w:firstLine="482" w:firstLineChars="200"/>
        <w:jc w:val="left"/>
        <w:rPr>
          <w:rFonts w:hint="default" w:ascii="Times New Roman" w:hAnsi="Times New Roman" w:eastAsia="楷体" w:cs="Times New Roman"/>
          <w:b/>
          <w:sz w:val="24"/>
          <w:szCs w:val="24"/>
        </w:rPr>
      </w:pPr>
      <w:r>
        <w:rPr>
          <w:rFonts w:hint="default" w:ascii="Times New Roman" w:hAnsi="Times New Roman" w:eastAsia="楷体" w:cs="Times New Roman"/>
          <w:b/>
          <w:sz w:val="24"/>
          <w:szCs w:val="24"/>
        </w:rPr>
        <w:t>主办单位：</w:t>
      </w:r>
    </w:p>
    <w:p>
      <w:pPr>
        <w:spacing w:before="156" w:line="360" w:lineRule="exact"/>
        <w:ind w:firstLine="480" w:firstLineChars="200"/>
        <w:jc w:val="left"/>
        <w:rPr>
          <w:rFonts w:hint="default" w:ascii="Times New Roman" w:hAnsi="Times New Roman" w:eastAsia="楷体" w:cs="Times New Roman"/>
          <w:kern w:val="0"/>
          <w:sz w:val="24"/>
          <w:szCs w:val="24"/>
        </w:rPr>
      </w:pPr>
      <w:bookmarkStart w:id="0" w:name="OLE_LINK1"/>
      <w:bookmarkEnd w:id="0"/>
      <w:bookmarkStart w:id="1" w:name="OLE_LINK2"/>
      <w:bookmarkEnd w:id="1"/>
      <w:r>
        <w:rPr>
          <w:rFonts w:hint="default" w:ascii="Times New Roman" w:hAnsi="Times New Roman" w:eastAsia="楷体" w:cs="Times New Roman"/>
          <w:sz w:val="24"/>
          <w:szCs w:val="24"/>
        </w:rPr>
        <w:t>中国生物化学与分子生物学会</w:t>
      </w:r>
      <w:r>
        <w:rPr>
          <w:rFonts w:hint="default" w:ascii="Times New Roman" w:hAnsi="Times New Roman" w:eastAsia="楷体" w:cs="Times New Roman"/>
          <w:kern w:val="0"/>
          <w:sz w:val="24"/>
          <w:szCs w:val="24"/>
        </w:rPr>
        <w:t>基础医学分会</w:t>
      </w:r>
    </w:p>
    <w:p>
      <w:pPr>
        <w:spacing w:before="156" w:line="360" w:lineRule="exact"/>
        <w:ind w:firstLine="480" w:firstLineChars="2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皖南医学院</w:t>
      </w:r>
    </w:p>
    <w:p>
      <w:pPr>
        <w:spacing w:before="156" w:line="360" w:lineRule="exact"/>
        <w:ind w:firstLine="482" w:firstLineChars="200"/>
        <w:jc w:val="left"/>
        <w:rPr>
          <w:rFonts w:hint="default" w:ascii="Times New Roman" w:hAnsi="Times New Roman" w:eastAsia="楷体" w:cs="Times New Roman"/>
          <w:b/>
          <w:sz w:val="24"/>
          <w:szCs w:val="24"/>
        </w:rPr>
      </w:pPr>
      <w:r>
        <w:rPr>
          <w:rFonts w:hint="default" w:ascii="Times New Roman" w:hAnsi="Times New Roman" w:eastAsia="楷体" w:cs="Times New Roman"/>
          <w:b/>
          <w:sz w:val="24"/>
          <w:szCs w:val="24"/>
        </w:rPr>
        <w:t>承办单位：</w:t>
      </w:r>
    </w:p>
    <w:p>
      <w:pPr>
        <w:spacing w:before="156" w:line="360" w:lineRule="exact"/>
        <w:ind w:firstLine="480" w:firstLineChars="2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深圳大学医学部</w:t>
      </w:r>
    </w:p>
    <w:p>
      <w:pPr>
        <w:spacing w:before="156" w:line="360" w:lineRule="exact"/>
        <w:ind w:firstLine="482" w:firstLineChars="200"/>
        <w:jc w:val="left"/>
        <w:rPr>
          <w:rFonts w:hint="default" w:ascii="Times New Roman" w:hAnsi="Times New Roman" w:eastAsia="楷体" w:cs="Times New Roman"/>
          <w:b/>
          <w:sz w:val="24"/>
          <w:szCs w:val="24"/>
        </w:rPr>
      </w:pPr>
      <w:r>
        <w:rPr>
          <w:rFonts w:hint="default" w:ascii="Times New Roman" w:hAnsi="Times New Roman" w:eastAsia="楷体" w:cs="Times New Roman"/>
          <w:b/>
          <w:sz w:val="24"/>
          <w:szCs w:val="24"/>
        </w:rPr>
        <w:t>协办单位：</w:t>
      </w:r>
    </w:p>
    <w:p>
      <w:pPr>
        <w:spacing w:before="156" w:line="360" w:lineRule="exact"/>
        <w:ind w:firstLine="480" w:firstLineChars="2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复旦大学医学院</w:t>
      </w:r>
    </w:p>
    <w:p>
      <w:pPr>
        <w:spacing w:before="156" w:line="360" w:lineRule="exact"/>
        <w:ind w:firstLine="480" w:firstLineChars="2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上海交通大学医学院</w:t>
      </w:r>
    </w:p>
    <w:p>
      <w:pPr>
        <w:spacing w:before="156" w:line="360" w:lineRule="exact"/>
        <w:ind w:firstLine="480" w:firstLineChars="2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中山大学中山医学院</w:t>
      </w:r>
    </w:p>
    <w:p>
      <w:pPr>
        <w:spacing w:before="156" w:line="360" w:lineRule="exact"/>
        <w:ind w:firstLine="480" w:firstLineChars="2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汕头大学医学院</w:t>
      </w:r>
    </w:p>
    <w:p>
      <w:pPr>
        <w:spacing w:before="156" w:line="360" w:lineRule="exact"/>
        <w:ind w:firstLine="480" w:firstLineChars="200"/>
        <w:jc w:val="left"/>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4"/>
          <w:szCs w:val="24"/>
        </w:rPr>
        <w:t>深圳大学国际肿瘤中心</w:t>
      </w:r>
    </w:p>
    <w:p>
      <w:pPr>
        <w:spacing w:before="156" w:line="360" w:lineRule="exact"/>
        <w:ind w:firstLine="482" w:firstLineChars="200"/>
        <w:jc w:val="left"/>
        <w:rPr>
          <w:rFonts w:hint="default" w:ascii="Times New Roman" w:hAnsi="Times New Roman" w:eastAsia="楷体" w:cs="Times New Roman"/>
          <w:b/>
          <w:sz w:val="24"/>
          <w:szCs w:val="24"/>
        </w:rPr>
      </w:pPr>
      <w:r>
        <w:rPr>
          <w:rFonts w:hint="default" w:ascii="Times New Roman" w:hAnsi="Times New Roman" w:eastAsia="楷体" w:cs="Times New Roman"/>
          <w:b/>
          <w:sz w:val="24"/>
          <w:szCs w:val="24"/>
        </w:rPr>
        <w:t>大会名誉主席：</w:t>
      </w:r>
      <w:r>
        <w:rPr>
          <w:rFonts w:hint="default" w:ascii="Times New Roman" w:hAnsi="Times New Roman" w:eastAsia="楷体" w:cs="Times New Roman"/>
          <w:bCs/>
          <w:sz w:val="24"/>
          <w:szCs w:val="24"/>
        </w:rPr>
        <w:t xml:space="preserve">沈岩、刘德培 </w:t>
      </w:r>
    </w:p>
    <w:p>
      <w:pPr>
        <w:spacing w:before="156" w:line="360" w:lineRule="exact"/>
        <w:ind w:firstLine="482" w:firstLineChars="200"/>
        <w:jc w:val="left"/>
        <w:rPr>
          <w:rFonts w:hint="default" w:ascii="Times New Roman" w:hAnsi="Times New Roman" w:eastAsia="楷体" w:cs="Times New Roman"/>
          <w:b/>
          <w:sz w:val="24"/>
          <w:szCs w:val="24"/>
        </w:rPr>
      </w:pPr>
      <w:r>
        <w:rPr>
          <w:rFonts w:hint="default" w:ascii="Times New Roman" w:hAnsi="Times New Roman" w:eastAsia="楷体" w:cs="Times New Roman"/>
          <w:b/>
          <w:sz w:val="24"/>
          <w:szCs w:val="24"/>
        </w:rPr>
        <w:t>大会主席：</w:t>
      </w:r>
      <w:r>
        <w:rPr>
          <w:rFonts w:hint="default" w:ascii="Times New Roman" w:hAnsi="Times New Roman" w:eastAsia="楷体" w:cs="Times New Roman"/>
          <w:sz w:val="24"/>
          <w:szCs w:val="24"/>
        </w:rPr>
        <w:t>朱卫国、韩永升</w:t>
      </w:r>
    </w:p>
    <w:p>
      <w:pPr>
        <w:spacing w:before="156" w:line="360" w:lineRule="exact"/>
        <w:ind w:firstLine="482" w:firstLineChars="200"/>
        <w:jc w:val="left"/>
        <w:rPr>
          <w:rFonts w:hint="default" w:ascii="Times New Roman" w:hAnsi="Times New Roman" w:eastAsia="楷体" w:cs="Times New Roman"/>
          <w:b/>
          <w:sz w:val="24"/>
          <w:szCs w:val="24"/>
        </w:rPr>
      </w:pPr>
      <w:r>
        <w:rPr>
          <w:rFonts w:hint="default" w:ascii="Times New Roman" w:hAnsi="Times New Roman" w:eastAsia="楷体" w:cs="Times New Roman"/>
          <w:b/>
          <w:sz w:val="24"/>
          <w:szCs w:val="24"/>
        </w:rPr>
        <w:t>联合主席：</w:t>
      </w:r>
      <w:r>
        <w:rPr>
          <w:rFonts w:hint="default" w:ascii="Times New Roman" w:hAnsi="Times New Roman" w:eastAsia="楷体" w:cs="Times New Roman"/>
          <w:sz w:val="24"/>
          <w:szCs w:val="24"/>
        </w:rPr>
        <w:t>蒋澄宇、雷群英、程金科、</w:t>
      </w:r>
      <w:r>
        <w:rPr>
          <w:rFonts w:hint="default" w:ascii="Times New Roman" w:hAnsi="Times New Roman" w:eastAsia="楷体" w:cs="Times New Roman"/>
          <w:bCs/>
          <w:sz w:val="24"/>
          <w:szCs w:val="24"/>
        </w:rPr>
        <w:t>许  琪、</w:t>
      </w:r>
      <w:r>
        <w:rPr>
          <w:rFonts w:hint="default" w:ascii="Times New Roman" w:hAnsi="Times New Roman" w:eastAsia="楷体" w:cs="Times New Roman"/>
          <w:sz w:val="24"/>
          <w:szCs w:val="24"/>
        </w:rPr>
        <w:t>罗建沅、高国全、李恩民</w:t>
      </w:r>
    </w:p>
    <w:p>
      <w:pPr>
        <w:spacing w:before="156" w:line="360" w:lineRule="exact"/>
        <w:ind w:firstLine="482" w:firstLineChars="200"/>
        <w:jc w:val="left"/>
        <w:rPr>
          <w:rFonts w:hint="default" w:ascii="Times New Roman" w:hAnsi="Times New Roman" w:eastAsia="楷体" w:cs="Times New Roman"/>
          <w:b/>
          <w:sz w:val="24"/>
          <w:szCs w:val="24"/>
        </w:rPr>
      </w:pPr>
      <w:r>
        <w:rPr>
          <w:rFonts w:hint="default" w:ascii="Times New Roman" w:hAnsi="Times New Roman" w:eastAsia="楷体" w:cs="Times New Roman"/>
          <w:b/>
          <w:sz w:val="24"/>
          <w:szCs w:val="24"/>
        </w:rPr>
        <w:t>执行主席：</w:t>
      </w:r>
      <w:r>
        <w:rPr>
          <w:rFonts w:hint="default" w:ascii="Times New Roman" w:hAnsi="Times New Roman" w:eastAsia="楷体" w:cs="Times New Roman"/>
          <w:bCs/>
          <w:sz w:val="24"/>
          <w:szCs w:val="24"/>
        </w:rPr>
        <w:t>刘宝华、</w:t>
      </w:r>
      <w:r>
        <w:rPr>
          <w:rFonts w:hint="default" w:ascii="Times New Roman" w:hAnsi="Times New Roman" w:eastAsia="楷体" w:cs="Times New Roman"/>
          <w:sz w:val="24"/>
          <w:szCs w:val="24"/>
        </w:rPr>
        <w:t>朱再满、赵颖、李铁臣</w:t>
      </w:r>
    </w:p>
    <w:p>
      <w:pPr>
        <w:spacing w:before="156"/>
        <w:ind w:firstLine="482" w:firstLineChars="200"/>
        <w:rPr>
          <w:rFonts w:hint="default" w:ascii="Times New Roman" w:hAnsi="Times New Roman" w:eastAsia="楷体" w:cs="Times New Roman"/>
          <w:b/>
          <w:sz w:val="24"/>
          <w:szCs w:val="24"/>
        </w:rPr>
      </w:pPr>
      <w:r>
        <w:rPr>
          <w:rFonts w:hint="default" w:ascii="Times New Roman" w:hAnsi="Times New Roman" w:eastAsia="楷体" w:cs="Times New Roman"/>
          <w:b/>
          <w:sz w:val="24"/>
          <w:szCs w:val="24"/>
        </w:rPr>
        <w:t>学术委员会（按姓氏拼音排序）：</w:t>
      </w:r>
      <w:r>
        <w:rPr>
          <w:rFonts w:hint="default" w:ascii="Times New Roman" w:hAnsi="Times New Roman" w:eastAsia="楷体" w:cs="Times New Roman"/>
          <w:bCs/>
          <w:sz w:val="24"/>
          <w:szCs w:val="24"/>
        </w:rPr>
        <w:t>巴桑卓玛、蔡望伟、陈  娟、陈婉南、程金科、崔亚洲、戴双双、董丽华、高  旭 、高基民、关亚群、关一夫、郭  睿、何  敏、贾林涛、康龙丽、柯越海、孔  英 、雷群英、李伯安、李恩民、李海涛、李越希、李  仲、刘翠华、刘  戟、刘  静 、罗达亚、吕立夏、孟列素、潘星华、彭小忠、曲爱娟、沈  岩、宋高臣、孙  巍 、汤  峰、王海生、王秀宏、魏虎来、魏文祥、</w:t>
      </w:r>
      <w:r>
        <w:rPr>
          <w:rFonts w:hint="default" w:ascii="Times New Roman" w:hAnsi="Times New Roman" w:eastAsia="楷体" w:cs="Times New Roman"/>
          <w:sz w:val="24"/>
          <w:szCs w:val="24"/>
        </w:rPr>
        <w:t>吴志浩、</w:t>
      </w:r>
      <w:r>
        <w:rPr>
          <w:rFonts w:hint="default" w:ascii="Times New Roman" w:hAnsi="Times New Roman" w:eastAsia="楷体" w:cs="Times New Roman"/>
          <w:bCs/>
          <w:sz w:val="24"/>
          <w:szCs w:val="24"/>
        </w:rPr>
        <w:t>肖建英、熊兴东 、徐晓辉、杨  洁、杨  霞、姚  青、臧明玺、张  明、张  颖、赵  颖 、赵  云、周建奖、朱华庆、朱卫国 </w:t>
      </w:r>
    </w:p>
    <w:p>
      <w:pPr>
        <w:spacing w:before="156"/>
        <w:rPr>
          <w:rFonts w:hint="default" w:ascii="Times New Roman" w:hAnsi="Times New Roman" w:eastAsia="楷体" w:cs="Times New Roman"/>
          <w:b/>
          <w:sz w:val="24"/>
          <w:szCs w:val="24"/>
        </w:rPr>
      </w:pPr>
      <w:r>
        <w:rPr>
          <w:rFonts w:hint="default" w:ascii="Times New Roman" w:hAnsi="Times New Roman" w:eastAsia="楷体" w:cs="Times New Roman"/>
          <w:b/>
          <w:sz w:val="24"/>
          <w:szCs w:val="24"/>
        </w:rPr>
        <w:t>组织委员会（按姓氏拼音排序）：</w:t>
      </w:r>
      <w:r>
        <w:rPr>
          <w:rFonts w:hint="default" w:ascii="Times New Roman" w:hAnsi="Times New Roman" w:eastAsia="楷体" w:cs="Times New Roman"/>
          <w:bCs/>
          <w:sz w:val="24"/>
          <w:szCs w:val="24"/>
        </w:rPr>
        <w:t>陈世平、韩昊朔、韩笑、黄顺国、马旭明、王成斌、王珺莹、王晓朝、应斌、余方流、赵金红、邹莹</w:t>
      </w:r>
    </w:p>
    <w:p>
      <w:pPr>
        <w:spacing w:before="156" w:after="156" w:line="240" w:lineRule="auto"/>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四、会议主要内容</w:t>
      </w:r>
    </w:p>
    <w:p>
      <w:pPr>
        <w:spacing w:before="156" w:line="360" w:lineRule="exact"/>
        <w:ind w:firstLine="480" w:firstLineChars="2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大会分主旨报告</w:t>
      </w:r>
      <w:r>
        <w:rPr>
          <w:rFonts w:hint="eastAsia" w:eastAsia="楷体" w:cs="Times New Roman"/>
          <w:sz w:val="24"/>
          <w:szCs w:val="24"/>
          <w:lang w:val="en-US" w:eastAsia="zh-CN"/>
        </w:rPr>
        <w:t>、</w:t>
      </w:r>
      <w:r>
        <w:rPr>
          <w:rFonts w:hint="default" w:ascii="Times New Roman" w:hAnsi="Times New Roman" w:eastAsia="楷体" w:cs="Times New Roman"/>
          <w:sz w:val="24"/>
          <w:szCs w:val="24"/>
        </w:rPr>
        <w:t>特邀报告</w:t>
      </w:r>
      <w:r>
        <w:rPr>
          <w:rFonts w:hint="eastAsia" w:eastAsia="楷体" w:cs="Times New Roman"/>
          <w:sz w:val="24"/>
          <w:szCs w:val="24"/>
          <w:lang w:eastAsia="zh-CN"/>
        </w:rPr>
        <w:t>、</w:t>
      </w:r>
      <w:r>
        <w:rPr>
          <w:rFonts w:hint="eastAsia" w:eastAsia="楷体" w:cs="Times New Roman"/>
          <w:sz w:val="24"/>
          <w:szCs w:val="24"/>
          <w:lang w:val="en-US" w:eastAsia="zh-CN"/>
        </w:rPr>
        <w:t>第一作者报告三</w:t>
      </w:r>
      <w:r>
        <w:rPr>
          <w:rFonts w:hint="default" w:ascii="Times New Roman" w:hAnsi="Times New Roman" w:eastAsia="楷体" w:cs="Times New Roman"/>
          <w:sz w:val="24"/>
          <w:szCs w:val="24"/>
        </w:rPr>
        <w:t>部分，会议将组织优秀墙报评选活动。</w:t>
      </w:r>
    </w:p>
    <w:p>
      <w:pPr>
        <w:spacing w:before="156" w:line="360" w:lineRule="exact"/>
        <w:ind w:firstLine="480" w:firstLineChars="2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 xml:space="preserve">主要议题：组织稳态和微环境 </w:t>
      </w:r>
    </w:p>
    <w:p>
      <w:pPr>
        <w:spacing w:before="156" w:after="156" w:line="240" w:lineRule="auto"/>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五、会议日程</w:t>
      </w:r>
    </w:p>
    <w:p>
      <w:pPr>
        <w:spacing w:before="156" w:line="360" w:lineRule="exact"/>
        <w:ind w:firstLine="480" w:firstLineChars="2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1. 4月14日全天报到，下午第一作者学术报告，晚上嘉宾联席会议。</w:t>
      </w:r>
    </w:p>
    <w:p>
      <w:pPr>
        <w:spacing w:before="156" w:line="360" w:lineRule="exact"/>
        <w:ind w:firstLine="480" w:firstLineChars="2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2. 4月15日全天学术会议，主旨报告+特邀报告。</w:t>
      </w:r>
    </w:p>
    <w:p>
      <w:pPr>
        <w:spacing w:before="156" w:line="360" w:lineRule="exact"/>
        <w:ind w:firstLine="480" w:firstLineChars="2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3. 4月16日上午学术会议，主旨报告+特邀报告。16日下午参观学习交流。</w:t>
      </w:r>
    </w:p>
    <w:p>
      <w:pPr>
        <w:spacing w:before="156" w:line="360" w:lineRule="exact"/>
        <w:ind w:firstLine="480" w:firstLineChars="2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会议结束后如有黄山游出行需求的人员，可联系会务组协助组团，费用自理。</w:t>
      </w:r>
    </w:p>
    <w:p>
      <w:pPr>
        <w:spacing w:before="156" w:line="360" w:lineRule="exact"/>
        <w:ind w:firstLine="480" w:firstLineChars="2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3.</w:t>
      </w:r>
      <w:r>
        <w:rPr>
          <w:rFonts w:hint="eastAsia" w:eastAsia="楷体" w:cs="Times New Roman"/>
          <w:sz w:val="24"/>
          <w:szCs w:val="24"/>
          <w:lang w:val="en-US" w:eastAsia="zh-CN"/>
        </w:rPr>
        <w:t xml:space="preserve"> </w:t>
      </w:r>
      <w:r>
        <w:rPr>
          <w:rFonts w:hint="default" w:ascii="Times New Roman" w:hAnsi="Times New Roman" w:eastAsia="楷体" w:cs="Times New Roman"/>
          <w:sz w:val="24"/>
          <w:szCs w:val="24"/>
        </w:rPr>
        <w:t>具体日程表</w:t>
      </w:r>
    </w:p>
    <w:tbl>
      <w:tblPr>
        <w:tblStyle w:val="7"/>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868"/>
        <w:gridCol w:w="3850"/>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5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日  期</w:t>
            </w:r>
          </w:p>
        </w:tc>
        <w:tc>
          <w:tcPr>
            <w:tcW w:w="18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时  间</w:t>
            </w:r>
          </w:p>
        </w:tc>
        <w:tc>
          <w:tcPr>
            <w:tcW w:w="3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内 容</w:t>
            </w:r>
          </w:p>
        </w:tc>
        <w:tc>
          <w:tcPr>
            <w:tcW w:w="20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528"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4月14日</w:t>
            </w:r>
          </w:p>
        </w:tc>
        <w:tc>
          <w:tcPr>
            <w:tcW w:w="18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全天</w:t>
            </w:r>
          </w:p>
        </w:tc>
        <w:tc>
          <w:tcPr>
            <w:tcW w:w="3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会议报到</w:t>
            </w:r>
          </w:p>
        </w:tc>
        <w:tc>
          <w:tcPr>
            <w:tcW w:w="206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酒店大堂</w:t>
            </w:r>
          </w:p>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52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p>
        </w:tc>
        <w:tc>
          <w:tcPr>
            <w:tcW w:w="18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15:00-17:00</w:t>
            </w:r>
          </w:p>
        </w:tc>
        <w:tc>
          <w:tcPr>
            <w:tcW w:w="3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第一作者学术报告</w:t>
            </w:r>
          </w:p>
        </w:tc>
        <w:tc>
          <w:tcPr>
            <w:tcW w:w="2064" w:type="dxa"/>
            <w:tcBorders>
              <w:top w:val="single" w:color="auto" w:sz="4" w:space="0"/>
              <w:left w:val="single" w:color="auto" w:sz="4" w:space="0"/>
              <w:right w:val="single" w:color="auto" w:sz="4" w:space="0"/>
            </w:tcBorders>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扬子宴会B厅</w:t>
            </w:r>
          </w:p>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52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p>
        </w:tc>
        <w:tc>
          <w:tcPr>
            <w:tcW w:w="18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17:30-21:00</w:t>
            </w:r>
          </w:p>
        </w:tc>
        <w:tc>
          <w:tcPr>
            <w:tcW w:w="3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晚餐</w:t>
            </w:r>
          </w:p>
        </w:tc>
        <w:tc>
          <w:tcPr>
            <w:tcW w:w="2064" w:type="dxa"/>
            <w:tcBorders>
              <w:top w:val="single" w:color="auto" w:sz="4" w:space="0"/>
              <w:left w:val="single" w:color="auto" w:sz="4" w:space="0"/>
              <w:right w:val="single" w:color="auto" w:sz="4" w:space="0"/>
            </w:tcBorders>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open餐厅</w:t>
            </w:r>
          </w:p>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528"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4月15日</w:t>
            </w:r>
          </w:p>
        </w:tc>
        <w:tc>
          <w:tcPr>
            <w:tcW w:w="18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6:30-8:00</w:t>
            </w:r>
          </w:p>
        </w:tc>
        <w:tc>
          <w:tcPr>
            <w:tcW w:w="3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早餐</w:t>
            </w:r>
          </w:p>
        </w:tc>
        <w:tc>
          <w:tcPr>
            <w:tcW w:w="2064" w:type="dxa"/>
            <w:tcBorders>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open餐厅</w:t>
            </w:r>
          </w:p>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528" w:type="dxa"/>
            <w:vMerge w:val="continue"/>
            <w:tcBorders>
              <w:left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p>
        </w:tc>
        <w:tc>
          <w:tcPr>
            <w:tcW w:w="18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8:00-8:30</w:t>
            </w:r>
          </w:p>
        </w:tc>
        <w:tc>
          <w:tcPr>
            <w:tcW w:w="3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开幕式</w:t>
            </w:r>
          </w:p>
        </w:tc>
        <w:tc>
          <w:tcPr>
            <w:tcW w:w="2064" w:type="dxa"/>
            <w:tcBorders>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扬子宴会B厅</w:t>
            </w:r>
          </w:p>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52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p>
        </w:tc>
        <w:tc>
          <w:tcPr>
            <w:tcW w:w="18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8:30-8:45</w:t>
            </w:r>
          </w:p>
        </w:tc>
        <w:tc>
          <w:tcPr>
            <w:tcW w:w="3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合影</w:t>
            </w:r>
          </w:p>
        </w:tc>
        <w:tc>
          <w:tcPr>
            <w:tcW w:w="206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鸠兹还巢</w:t>
            </w:r>
          </w:p>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（吉和广场）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52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p>
        </w:tc>
        <w:tc>
          <w:tcPr>
            <w:tcW w:w="18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8:45-12:00</w:t>
            </w:r>
          </w:p>
        </w:tc>
        <w:tc>
          <w:tcPr>
            <w:tcW w:w="3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主旨报告、特邀报告</w:t>
            </w:r>
          </w:p>
        </w:tc>
        <w:tc>
          <w:tcPr>
            <w:tcW w:w="206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扬子宴会B厅</w:t>
            </w:r>
          </w:p>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52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p>
        </w:tc>
        <w:tc>
          <w:tcPr>
            <w:tcW w:w="18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12:00</w:t>
            </w:r>
          </w:p>
        </w:tc>
        <w:tc>
          <w:tcPr>
            <w:tcW w:w="3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午餐</w:t>
            </w:r>
          </w:p>
        </w:tc>
        <w:tc>
          <w:tcPr>
            <w:tcW w:w="206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扬子宴会A厅</w:t>
            </w:r>
          </w:p>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52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p>
        </w:tc>
        <w:tc>
          <w:tcPr>
            <w:tcW w:w="1868" w:type="dxa"/>
            <w:tcBorders>
              <w:top w:val="single" w:color="auto" w:sz="4" w:space="0"/>
              <w:left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14:00-16:30</w:t>
            </w:r>
          </w:p>
        </w:tc>
        <w:tc>
          <w:tcPr>
            <w:tcW w:w="3850" w:type="dxa"/>
            <w:tcBorders>
              <w:top w:val="single" w:color="auto" w:sz="4" w:space="0"/>
              <w:left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主旨报告、特邀报告</w:t>
            </w:r>
          </w:p>
        </w:tc>
        <w:tc>
          <w:tcPr>
            <w:tcW w:w="2064" w:type="dxa"/>
            <w:tcBorders>
              <w:top w:val="single" w:color="auto" w:sz="4" w:space="0"/>
              <w:left w:val="single" w:color="auto" w:sz="4" w:space="0"/>
              <w:right w:val="single" w:color="auto" w:sz="4" w:space="0"/>
            </w:tcBorders>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扬子宴会B厅</w:t>
            </w:r>
          </w:p>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52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p>
        </w:tc>
        <w:tc>
          <w:tcPr>
            <w:tcW w:w="1868" w:type="dxa"/>
            <w:tcBorders>
              <w:top w:val="single" w:color="auto" w:sz="4" w:space="0"/>
              <w:left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16:30-18:00</w:t>
            </w:r>
          </w:p>
        </w:tc>
        <w:tc>
          <w:tcPr>
            <w:tcW w:w="3850" w:type="dxa"/>
            <w:tcBorders>
              <w:top w:val="single" w:color="auto" w:sz="4" w:space="0"/>
              <w:left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参观考察</w:t>
            </w:r>
          </w:p>
        </w:tc>
        <w:tc>
          <w:tcPr>
            <w:tcW w:w="2064" w:type="dxa"/>
            <w:tcBorders>
              <w:top w:val="single" w:color="auto" w:sz="4" w:space="0"/>
              <w:left w:val="single" w:color="auto" w:sz="4" w:space="0"/>
              <w:right w:val="single" w:color="auto" w:sz="4" w:space="0"/>
            </w:tcBorders>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皖南医学院校园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52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p>
        </w:tc>
        <w:tc>
          <w:tcPr>
            <w:tcW w:w="18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18:00</w:t>
            </w:r>
          </w:p>
        </w:tc>
        <w:tc>
          <w:tcPr>
            <w:tcW w:w="3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晚餐</w:t>
            </w:r>
          </w:p>
        </w:tc>
        <w:tc>
          <w:tcPr>
            <w:tcW w:w="2064" w:type="dxa"/>
            <w:tcBorders>
              <w:top w:val="single" w:color="auto" w:sz="4" w:space="0"/>
              <w:left w:val="single" w:color="auto" w:sz="4" w:space="0"/>
              <w:right w:val="single" w:color="auto" w:sz="4" w:space="0"/>
            </w:tcBorders>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扬子宴会A厅</w:t>
            </w:r>
          </w:p>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528"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4月16日</w:t>
            </w:r>
          </w:p>
        </w:tc>
        <w:tc>
          <w:tcPr>
            <w:tcW w:w="18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6:30-8:00</w:t>
            </w:r>
          </w:p>
        </w:tc>
        <w:tc>
          <w:tcPr>
            <w:tcW w:w="3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早餐</w:t>
            </w:r>
          </w:p>
        </w:tc>
        <w:tc>
          <w:tcPr>
            <w:tcW w:w="2064" w:type="dxa"/>
            <w:tcBorders>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open餐厅</w:t>
            </w:r>
          </w:p>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528" w:type="dxa"/>
            <w:vMerge w:val="continue"/>
            <w:tcBorders>
              <w:left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p>
        </w:tc>
        <w:tc>
          <w:tcPr>
            <w:tcW w:w="18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8:00-11:30</w:t>
            </w:r>
          </w:p>
        </w:tc>
        <w:tc>
          <w:tcPr>
            <w:tcW w:w="3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主旨报告、特邀报告</w:t>
            </w:r>
          </w:p>
        </w:tc>
        <w:tc>
          <w:tcPr>
            <w:tcW w:w="2064" w:type="dxa"/>
            <w:tcBorders>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扬子宴会B厅</w:t>
            </w:r>
          </w:p>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528" w:type="dxa"/>
            <w:vMerge w:val="continue"/>
            <w:tcBorders>
              <w:left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p>
        </w:tc>
        <w:tc>
          <w:tcPr>
            <w:tcW w:w="18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11:30-12:00</w:t>
            </w:r>
          </w:p>
        </w:tc>
        <w:tc>
          <w:tcPr>
            <w:tcW w:w="3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闭幕式</w:t>
            </w:r>
          </w:p>
        </w:tc>
        <w:tc>
          <w:tcPr>
            <w:tcW w:w="2064" w:type="dxa"/>
            <w:tcBorders>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扬子宴会B厅</w:t>
            </w:r>
          </w:p>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528" w:type="dxa"/>
            <w:vMerge w:val="continue"/>
            <w:tcBorders>
              <w:left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p>
        </w:tc>
        <w:tc>
          <w:tcPr>
            <w:tcW w:w="18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12:00</w:t>
            </w:r>
          </w:p>
        </w:tc>
        <w:tc>
          <w:tcPr>
            <w:tcW w:w="3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午餐</w:t>
            </w:r>
          </w:p>
        </w:tc>
        <w:tc>
          <w:tcPr>
            <w:tcW w:w="2064" w:type="dxa"/>
            <w:tcBorders>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扬子宴会A厅</w:t>
            </w:r>
          </w:p>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52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p>
        </w:tc>
        <w:tc>
          <w:tcPr>
            <w:tcW w:w="18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14:00以后</w:t>
            </w:r>
          </w:p>
        </w:tc>
        <w:tc>
          <w:tcPr>
            <w:tcW w:w="3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离会</w:t>
            </w:r>
          </w:p>
        </w:tc>
        <w:tc>
          <w:tcPr>
            <w:tcW w:w="206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自行安排</w:t>
            </w:r>
          </w:p>
        </w:tc>
      </w:tr>
    </w:tbl>
    <w:p>
      <w:pPr>
        <w:spacing w:before="156" w:afterLines="100" w:line="360" w:lineRule="exact"/>
        <w:jc w:val="left"/>
        <w:rPr>
          <w:rFonts w:hint="default" w:ascii="Times New Roman" w:hAnsi="Times New Roman" w:eastAsia="楷体" w:cs="Times New Roman"/>
          <w:sz w:val="24"/>
          <w:szCs w:val="24"/>
        </w:rPr>
      </w:pPr>
    </w:p>
    <w:p>
      <w:pPr>
        <w:numPr>
          <w:ilvl w:val="0"/>
          <w:numId w:val="1"/>
        </w:numPr>
        <w:spacing w:before="156" w:afterLines="50" w:line="360" w:lineRule="exact"/>
        <w:jc w:val="left"/>
        <w:rPr>
          <w:rFonts w:hint="default" w:ascii="Times New Roman" w:hAnsi="Times New Roman" w:eastAsia="楷体" w:cs="Times New Roman"/>
          <w:sz w:val="24"/>
          <w:szCs w:val="24"/>
        </w:rPr>
      </w:pPr>
      <w:r>
        <w:rPr>
          <w:rFonts w:hint="default" w:ascii="Times New Roman" w:hAnsi="Times New Roman" w:eastAsia="楷体" w:cs="Times New Roman"/>
          <w:b/>
          <w:sz w:val="24"/>
          <w:szCs w:val="24"/>
        </w:rPr>
        <w:t>已确定报告嘉宾及主持人（持续更新中）（排名不分先后）</w:t>
      </w:r>
    </w:p>
    <w:p>
      <w:pPr>
        <w:numPr>
          <w:numId w:val="0"/>
        </w:numPr>
        <w:ind w:leftChars="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刘德培，中国工程院院士，中国医学科学院</w:t>
      </w:r>
    </w:p>
    <w:p>
      <w:pPr>
        <w:numPr>
          <w:numId w:val="0"/>
        </w:numPr>
        <w:ind w:leftChars="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朱卫国，杰青、创新群体首席科学家，深圳大学</w:t>
      </w:r>
    </w:p>
    <w:p>
      <w:pPr>
        <w:numPr>
          <w:numId w:val="0"/>
        </w:numPr>
        <w:ind w:leftChars="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吴  缅，中科院百人，中国科学技术大学</w:t>
      </w:r>
    </w:p>
    <w:p>
      <w:pPr>
        <w:numPr>
          <w:numId w:val="0"/>
        </w:numPr>
        <w:ind w:leftChars="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雷群英，杰青</w:t>
      </w:r>
      <w:r>
        <w:rPr>
          <w:rFonts w:hint="default" w:ascii="Times New Roman" w:hAnsi="Times New Roman" w:eastAsia="楷体" w:cs="Times New Roman"/>
          <w:sz w:val="24"/>
          <w:szCs w:val="24"/>
          <w:lang w:eastAsia="zh-CN"/>
        </w:rPr>
        <w:t>、</w:t>
      </w:r>
      <w:r>
        <w:rPr>
          <w:rFonts w:hint="default" w:ascii="Times New Roman" w:hAnsi="Times New Roman" w:eastAsia="楷体" w:cs="Times New Roman"/>
          <w:sz w:val="24"/>
          <w:szCs w:val="24"/>
        </w:rPr>
        <w:t>万人计划科技创新领军人才，复旦大学</w:t>
      </w:r>
    </w:p>
    <w:p>
      <w:pPr>
        <w:numPr>
          <w:numId w:val="0"/>
        </w:numPr>
        <w:ind w:leftChars="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张  毓，杰青、长江学者，锦州医科大学</w:t>
      </w:r>
    </w:p>
    <w:p>
      <w:pPr>
        <w:numPr>
          <w:numId w:val="0"/>
        </w:numPr>
        <w:ind w:leftChars="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邱小波，杰青，北京师范大学</w:t>
      </w:r>
    </w:p>
    <w:p>
      <w:pPr>
        <w:numPr>
          <w:numId w:val="0"/>
        </w:numPr>
        <w:ind w:leftChars="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张华凤，杰青，中国科学技术大学</w:t>
      </w:r>
    </w:p>
    <w:p>
      <w:pPr>
        <w:numPr>
          <w:numId w:val="0"/>
        </w:numPr>
        <w:ind w:leftChars="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宋质银，杰青，武汉大学</w:t>
      </w:r>
    </w:p>
    <w:p>
      <w:pPr>
        <w:numPr>
          <w:numId w:val="0"/>
        </w:numPr>
        <w:ind w:leftChars="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王  华，杰青，安徽医科大学</w:t>
      </w:r>
    </w:p>
    <w:p>
      <w:pPr>
        <w:numPr>
          <w:numId w:val="0"/>
        </w:numPr>
        <w:ind w:leftChars="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刘宝华，杰青，深圳大学</w:t>
      </w:r>
    </w:p>
    <w:p>
      <w:pPr>
        <w:numPr>
          <w:numId w:val="0"/>
        </w:numPr>
        <w:ind w:leftChars="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赵  颖，优青、青年长江，北京大学</w:t>
      </w:r>
    </w:p>
    <w:p>
      <w:pPr>
        <w:numPr>
          <w:numId w:val="0"/>
        </w:numPr>
        <w:ind w:leftChars="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马  恒，优青，空军军医大学</w:t>
      </w:r>
    </w:p>
    <w:p>
      <w:pPr>
        <w:numPr>
          <w:numId w:val="0"/>
        </w:numPr>
        <w:ind w:leftChars="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吕  粟，优青，四川大学</w:t>
      </w:r>
    </w:p>
    <w:p>
      <w:pPr>
        <w:numPr>
          <w:numId w:val="0"/>
        </w:numPr>
        <w:ind w:leftChars="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庆  宏，教授，北京理工大学</w:t>
      </w:r>
    </w:p>
    <w:p>
      <w:pPr>
        <w:numPr>
          <w:numId w:val="0"/>
        </w:numPr>
        <w:ind w:leftChars="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梅一德，优青</w:t>
      </w:r>
      <w:r>
        <w:rPr>
          <w:rFonts w:hint="default" w:ascii="Times New Roman" w:hAnsi="Times New Roman" w:eastAsia="楷体" w:cs="Times New Roman"/>
          <w:sz w:val="24"/>
          <w:szCs w:val="24"/>
          <w:lang w:eastAsia="zh-CN"/>
        </w:rPr>
        <w:t>，</w:t>
      </w:r>
      <w:r>
        <w:rPr>
          <w:rFonts w:hint="default" w:ascii="Times New Roman" w:hAnsi="Times New Roman" w:eastAsia="楷体" w:cs="Times New Roman"/>
          <w:sz w:val="24"/>
          <w:szCs w:val="24"/>
        </w:rPr>
        <w:t>中国科学技术大学</w:t>
      </w:r>
    </w:p>
    <w:p>
      <w:pPr>
        <w:numPr>
          <w:numId w:val="0"/>
        </w:numPr>
        <w:ind w:leftChars="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舒绍坤，青年长江，北京大学</w:t>
      </w:r>
    </w:p>
    <w:p>
      <w:pPr>
        <w:numPr>
          <w:numId w:val="0"/>
        </w:numPr>
        <w:ind w:leftChars="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甘海云，中科院百人，中国科学院深圳先进技术研究院</w:t>
      </w:r>
    </w:p>
    <w:p>
      <w:pPr>
        <w:numPr>
          <w:numId w:val="0"/>
        </w:numPr>
        <w:ind w:leftChars="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韩传辉，海外优青，北京大学</w:t>
      </w:r>
    </w:p>
    <w:p>
      <w:pPr>
        <w:numPr>
          <w:numId w:val="0"/>
        </w:numPr>
        <w:ind w:leftChars="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李思思，优青，深圳大学</w:t>
      </w:r>
    </w:p>
    <w:p>
      <w:pPr>
        <w:numPr>
          <w:numId w:val="0"/>
        </w:numPr>
        <w:ind w:leftChars="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王冬来，优青、国家特聘青年专家，中国医学科学院</w:t>
      </w:r>
    </w:p>
    <w:p>
      <w:pPr>
        <w:numPr>
          <w:numId w:val="0"/>
        </w:numPr>
        <w:ind w:leftChars="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徐晓辉，研究员，皖南医学院</w:t>
      </w:r>
    </w:p>
    <w:p>
      <w:pPr>
        <w:numPr>
          <w:numId w:val="0"/>
        </w:numPr>
        <w:ind w:leftChars="0"/>
        <w:rPr>
          <w:rFonts w:hint="default" w:ascii="Times New Roman" w:hAnsi="Times New Roman" w:eastAsia="楷体" w:cs="Times New Roman"/>
          <w:sz w:val="24"/>
          <w:szCs w:val="24"/>
        </w:rPr>
      </w:pPr>
      <w:r>
        <w:rPr>
          <w:rFonts w:hint="eastAsia" w:eastAsia="楷体" w:cs="Times New Roman"/>
          <w:sz w:val="24"/>
          <w:szCs w:val="24"/>
          <w:lang w:val="en-US" w:eastAsia="zh-CN"/>
        </w:rPr>
        <w:t>吕  坤，教授/研究员</w:t>
      </w:r>
      <w:r>
        <w:rPr>
          <w:rFonts w:hint="default" w:ascii="Times New Roman" w:hAnsi="Times New Roman" w:eastAsia="楷体" w:cs="Times New Roman"/>
          <w:sz w:val="24"/>
          <w:szCs w:val="24"/>
        </w:rPr>
        <w:t>，皖南医学院</w:t>
      </w:r>
    </w:p>
    <w:p>
      <w:pPr>
        <w:spacing w:before="480" w:line="360" w:lineRule="exact"/>
        <w:jc w:val="left"/>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六、征文要求</w:t>
      </w:r>
    </w:p>
    <w:p>
      <w:pPr>
        <w:spacing w:before="156" w:line="360" w:lineRule="exact"/>
        <w:ind w:firstLine="480" w:firstLineChars="2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1. 征文内容须为大会主题相关研究领域，且为近一年以来已发表或未公开发表。</w:t>
      </w:r>
    </w:p>
    <w:p>
      <w:pPr>
        <w:spacing w:before="156" w:line="360" w:lineRule="exact"/>
        <w:ind w:firstLine="480" w:firstLineChars="2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2. 大会采用中英文投稿，论文摘要包括研究目的、方法、结果、结论四大部分，字数在800-1000字以内，并附第一作者与通讯作者的详细单位、通讯地址及邮编、E-mail地址和联系电话。</w:t>
      </w:r>
    </w:p>
    <w:p>
      <w:pPr>
        <w:spacing w:before="156" w:line="360" w:lineRule="exact"/>
        <w:ind w:firstLine="480" w:firstLineChars="2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3. 格式要求：</w:t>
      </w:r>
    </w:p>
    <w:p>
      <w:pPr>
        <w:spacing w:before="156" w:line="360" w:lineRule="exact"/>
        <w:ind w:firstLine="480" w:firstLineChars="2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（1）A4纸版式（用Office word软件排版，页边距为3 cm，单倍行距）；</w:t>
      </w:r>
    </w:p>
    <w:p>
      <w:pPr>
        <w:spacing w:before="156" w:line="360" w:lineRule="exact"/>
        <w:ind w:firstLine="480" w:firstLineChars="2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（2）摘要按以下顺序排版：标题（三号黑体居中）；作者（四号仿宋居中）；单位（小四号宋体居中，含所在省市、邮政编码、电子邮址；一段式摘要（小四宋体）；关键词（小四宋体）。英文摘要统一用Times New Roman，12号字体。</w:t>
      </w:r>
    </w:p>
    <w:p>
      <w:pPr>
        <w:spacing w:before="156" w:line="360" w:lineRule="exact"/>
        <w:ind w:firstLine="480" w:firstLineChars="2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4. 征文提交日期及方式：</w:t>
      </w:r>
    </w:p>
    <w:p>
      <w:pPr>
        <w:spacing w:before="156" w:line="360" w:lineRule="exact"/>
        <w:ind w:firstLine="480" w:firstLineChars="2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为提高工作效率，避免输入错误，投稿一律采用</w:t>
      </w:r>
      <w:r>
        <w:rPr>
          <w:rFonts w:hint="default" w:ascii="Times New Roman" w:hAnsi="Times New Roman" w:eastAsia="楷体" w:cs="Times New Roman"/>
          <w:bCs/>
          <w:sz w:val="24"/>
          <w:szCs w:val="24"/>
        </w:rPr>
        <w:t>电子版文稿</w:t>
      </w:r>
      <w:r>
        <w:rPr>
          <w:rFonts w:hint="default" w:ascii="Times New Roman" w:hAnsi="Times New Roman" w:eastAsia="楷体" w:cs="Times New Roman"/>
          <w:sz w:val="24"/>
          <w:szCs w:val="24"/>
        </w:rPr>
        <w:t>，</w:t>
      </w:r>
      <w:r>
        <w:rPr>
          <w:rFonts w:hint="default" w:ascii="Times New Roman" w:hAnsi="Times New Roman" w:eastAsia="仿宋_GB2312" w:cs="Times New Roman"/>
          <w:color w:val="000000"/>
          <w:sz w:val="24"/>
          <w:szCs w:val="24"/>
        </w:rPr>
        <w:t>请于</w:t>
      </w:r>
      <w:r>
        <w:rPr>
          <w:rFonts w:hint="default" w:ascii="Times New Roman" w:hAnsi="Times New Roman" w:eastAsia="楷体" w:cs="Times New Roman"/>
          <w:b/>
          <w:sz w:val="24"/>
          <w:szCs w:val="24"/>
          <w:u w:val="single"/>
        </w:rPr>
        <w:t>2023年3月30日</w:t>
      </w:r>
      <w:r>
        <w:rPr>
          <w:rFonts w:hint="default" w:ascii="Times New Roman" w:hAnsi="Times New Roman" w:eastAsia="楷体" w:cs="Times New Roman"/>
          <w:sz w:val="24"/>
          <w:szCs w:val="24"/>
        </w:rPr>
        <w:t>前将稿件发送到会议的专用邮箱</w:t>
      </w:r>
      <w:r>
        <w:rPr>
          <w:rFonts w:hint="default" w:ascii="Times New Roman" w:hAnsi="Times New Roman" w:eastAsia="楷体" w:cs="Times New Roman"/>
          <w:b/>
          <w:sz w:val="24"/>
          <w:szCs w:val="24"/>
        </w:rPr>
        <w:t>1220264631@qq.com</w:t>
      </w:r>
      <w:r>
        <w:rPr>
          <w:rFonts w:hint="default" w:ascii="Times New Roman" w:hAnsi="Times New Roman" w:eastAsia="楷体" w:cs="Times New Roman"/>
          <w:sz w:val="24"/>
          <w:szCs w:val="24"/>
        </w:rPr>
        <w:t>，请</w:t>
      </w:r>
      <w:r>
        <w:rPr>
          <w:rFonts w:hint="default" w:ascii="Times New Roman" w:hAnsi="Times New Roman" w:eastAsia="楷体" w:cs="Times New Roman"/>
          <w:b/>
          <w:sz w:val="24"/>
          <w:szCs w:val="24"/>
          <w:u w:val="single"/>
        </w:rPr>
        <w:t>务必在邮件主题写明“第六届生化论坛投稿”</w:t>
      </w:r>
      <w:r>
        <w:rPr>
          <w:rFonts w:hint="default" w:ascii="Times New Roman" w:hAnsi="Times New Roman" w:eastAsia="楷体" w:cs="Times New Roman"/>
          <w:sz w:val="24"/>
          <w:szCs w:val="24"/>
        </w:rPr>
        <w:t>，以附件形式发送；论文摘要将统一打印成会议手册，所有提交的摘要都不再被编辑，以提交时的原样印刷。</w:t>
      </w:r>
    </w:p>
    <w:p>
      <w:pPr>
        <w:spacing w:before="156" w:after="156" w:line="240" w:lineRule="auto"/>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七、学术墙报要求</w:t>
      </w:r>
    </w:p>
    <w:p>
      <w:pPr>
        <w:spacing w:before="156" w:line="360" w:lineRule="exact"/>
        <w:ind w:firstLine="480" w:firstLineChars="2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1. 大会设墙报展示，为参会者提供科技创新、研发成果、及新思维的平台。我们邀请所有注册参会者提交墙报，此次会议将按照国际惯例，每份墙报均须以英文形式展示；</w:t>
      </w:r>
    </w:p>
    <w:p>
      <w:pPr>
        <w:spacing w:before="156" w:line="360" w:lineRule="exact"/>
        <w:ind w:firstLine="480" w:firstLineChars="2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2. 内容须为大会主题相关研究领域，且为近一年以来已发表或未公开发表。</w:t>
      </w:r>
    </w:p>
    <w:p>
      <w:pPr>
        <w:spacing w:before="156" w:line="360" w:lineRule="exact"/>
        <w:ind w:firstLine="480" w:firstLineChars="2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3. 墙报会务组统一印刷，</w:t>
      </w:r>
      <w:r>
        <w:rPr>
          <w:rFonts w:hint="default" w:ascii="Times New Roman" w:hAnsi="Times New Roman" w:eastAsia="楷体" w:cs="Times New Roman"/>
          <w:color w:val="000000"/>
          <w:sz w:val="24"/>
          <w:szCs w:val="24"/>
        </w:rPr>
        <w:t>请务必于</w:t>
      </w:r>
      <w:r>
        <w:rPr>
          <w:rFonts w:hint="default" w:ascii="Times New Roman" w:hAnsi="Times New Roman" w:eastAsia="楷体" w:cs="Times New Roman"/>
          <w:b/>
          <w:sz w:val="24"/>
          <w:szCs w:val="24"/>
          <w:u w:val="single"/>
        </w:rPr>
        <w:t>2023年3月30日</w:t>
      </w:r>
      <w:r>
        <w:rPr>
          <w:rFonts w:hint="default" w:ascii="Times New Roman" w:hAnsi="Times New Roman" w:eastAsia="楷体" w:cs="Times New Roman"/>
          <w:sz w:val="24"/>
          <w:szCs w:val="24"/>
        </w:rPr>
        <w:t>前将墙报电子稿件发送到会议的专用邮箱</w:t>
      </w:r>
      <w:r>
        <w:rPr>
          <w:rFonts w:hint="default" w:ascii="Times New Roman" w:hAnsi="Times New Roman" w:eastAsia="楷体" w:cs="Times New Roman"/>
          <w:b/>
          <w:bCs/>
          <w:sz w:val="24"/>
          <w:szCs w:val="24"/>
        </w:rPr>
        <w:t>1220264631@qq.com</w:t>
      </w:r>
      <w:r>
        <w:rPr>
          <w:rFonts w:hint="default" w:ascii="Times New Roman" w:hAnsi="Times New Roman" w:eastAsia="楷体" w:cs="Times New Roman"/>
          <w:sz w:val="24"/>
          <w:szCs w:val="24"/>
        </w:rPr>
        <w:t>。尺寸要求：高120厘米×宽90厘米；会务组将为3月15日之前提交墙报 word 电子版摘要者免费制作袖珍卡片，以方便会议期间派发交流；</w:t>
      </w:r>
    </w:p>
    <w:p>
      <w:pPr>
        <w:spacing w:before="156" w:line="360" w:lineRule="exact"/>
        <w:ind w:firstLine="480" w:firstLineChars="20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3. 学术墙报展示期间进行评选，设一、二、三等奖数名，欢迎大家积极投稿！</w:t>
      </w:r>
    </w:p>
    <w:p>
      <w:pPr>
        <w:spacing w:before="156" w:line="360" w:lineRule="exact"/>
        <w:jc w:val="left"/>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八、会议费用</w:t>
      </w:r>
    </w:p>
    <w:p>
      <w:pPr>
        <w:spacing w:before="156" w:line="360" w:lineRule="exact"/>
        <w:ind w:firstLine="480" w:firstLineChars="2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1. 本次会议差旅费和住宿费自理。</w:t>
      </w:r>
    </w:p>
    <w:p>
      <w:pPr>
        <w:spacing w:before="156" w:line="360" w:lineRule="exact"/>
        <w:ind w:firstLine="480" w:firstLineChars="2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2. 会议注册费标准：</w:t>
      </w:r>
    </w:p>
    <w:tbl>
      <w:tblPr>
        <w:tblStyle w:val="7"/>
        <w:tblW w:w="0" w:type="auto"/>
        <w:jc w:val="center"/>
        <w:tblLayout w:type="fixed"/>
        <w:tblCellMar>
          <w:top w:w="0" w:type="dxa"/>
          <w:left w:w="0" w:type="dxa"/>
          <w:bottom w:w="0" w:type="dxa"/>
          <w:right w:w="0" w:type="dxa"/>
        </w:tblCellMar>
      </w:tblPr>
      <w:tblGrid>
        <w:gridCol w:w="1680"/>
        <w:gridCol w:w="2792"/>
      </w:tblGrid>
      <w:tr>
        <w:tblPrEx>
          <w:tblCellMar>
            <w:top w:w="0" w:type="dxa"/>
            <w:left w:w="0" w:type="dxa"/>
            <w:bottom w:w="0" w:type="dxa"/>
            <w:right w:w="0" w:type="dxa"/>
          </w:tblCellMar>
        </w:tblPrEx>
        <w:trPr>
          <w:trHeight w:val="493" w:hRule="exact"/>
          <w:jc w:val="center"/>
        </w:trPr>
        <w:tc>
          <w:tcPr>
            <w:tcW w:w="1680" w:type="dxa"/>
            <w:tcBorders>
              <w:top w:val="single" w:color="000000" w:sz="4" w:space="0"/>
              <w:left w:val="single" w:color="000000" w:sz="4" w:space="0"/>
              <w:bottom w:val="single" w:color="000000" w:sz="4" w:space="0"/>
              <w:right w:val="single" w:color="000000" w:sz="4" w:space="0"/>
            </w:tcBorders>
            <w:vAlign w:val="center"/>
          </w:tcPr>
          <w:p>
            <w:pPr>
              <w:spacing w:before="156" w:line="360" w:lineRule="exact"/>
              <w:ind w:firstLine="420" w:firstLineChars="200"/>
              <w:jc w:val="left"/>
              <w:rPr>
                <w:rFonts w:hint="default" w:ascii="Times New Roman" w:hAnsi="Times New Roman" w:eastAsia="楷体" w:cs="Times New Roman"/>
                <w:szCs w:val="21"/>
              </w:rPr>
            </w:pPr>
            <w:r>
              <w:rPr>
                <w:rFonts w:hint="default" w:ascii="Times New Roman" w:hAnsi="Times New Roman" w:eastAsia="楷体" w:cs="Times New Roman"/>
                <w:szCs w:val="21"/>
              </w:rPr>
              <w:t>代表</w:t>
            </w:r>
          </w:p>
        </w:tc>
        <w:tc>
          <w:tcPr>
            <w:tcW w:w="2792" w:type="dxa"/>
            <w:tcBorders>
              <w:top w:val="single" w:color="000000" w:sz="4" w:space="0"/>
              <w:left w:val="single" w:color="000000" w:sz="4" w:space="0"/>
              <w:bottom w:val="single" w:color="000000" w:sz="4" w:space="0"/>
              <w:right w:val="single" w:color="000000" w:sz="4" w:space="0"/>
            </w:tcBorders>
            <w:vAlign w:val="center"/>
          </w:tcPr>
          <w:p>
            <w:pPr>
              <w:spacing w:before="156" w:line="360" w:lineRule="exact"/>
              <w:ind w:firstLine="420" w:firstLineChars="200"/>
              <w:jc w:val="center"/>
              <w:rPr>
                <w:rFonts w:hint="default" w:ascii="Times New Roman" w:hAnsi="Times New Roman" w:eastAsia="楷体" w:cs="Times New Roman"/>
                <w:szCs w:val="21"/>
              </w:rPr>
            </w:pPr>
            <w:r>
              <w:rPr>
                <w:rFonts w:hint="default" w:ascii="Times New Roman" w:hAnsi="Times New Roman" w:eastAsia="楷体" w:cs="Times New Roman"/>
                <w:szCs w:val="21"/>
              </w:rPr>
              <w:t>1500</w:t>
            </w:r>
          </w:p>
        </w:tc>
      </w:tr>
      <w:tr>
        <w:tblPrEx>
          <w:tblCellMar>
            <w:top w:w="0" w:type="dxa"/>
            <w:left w:w="0" w:type="dxa"/>
            <w:bottom w:w="0" w:type="dxa"/>
            <w:right w:w="0" w:type="dxa"/>
          </w:tblCellMar>
        </w:tblPrEx>
        <w:trPr>
          <w:trHeight w:val="529" w:hRule="exact"/>
          <w:jc w:val="center"/>
        </w:trPr>
        <w:tc>
          <w:tcPr>
            <w:tcW w:w="1680" w:type="dxa"/>
            <w:tcBorders>
              <w:top w:val="single" w:color="000000" w:sz="4" w:space="0"/>
              <w:left w:val="single" w:color="000000" w:sz="4" w:space="0"/>
              <w:bottom w:val="single" w:color="000000" w:sz="4" w:space="0"/>
              <w:right w:val="single" w:color="000000" w:sz="4" w:space="0"/>
            </w:tcBorders>
            <w:vAlign w:val="center"/>
          </w:tcPr>
          <w:p>
            <w:pPr>
              <w:spacing w:before="156" w:line="360" w:lineRule="exact"/>
              <w:ind w:firstLine="420" w:firstLineChars="200"/>
              <w:jc w:val="left"/>
              <w:rPr>
                <w:rFonts w:hint="default" w:ascii="Times New Roman" w:hAnsi="Times New Roman" w:eastAsia="楷体" w:cs="Times New Roman"/>
                <w:szCs w:val="21"/>
              </w:rPr>
            </w:pPr>
            <w:r>
              <w:rPr>
                <w:rFonts w:hint="default" w:ascii="Times New Roman" w:hAnsi="Times New Roman" w:eastAsia="楷体" w:cs="Times New Roman"/>
                <w:szCs w:val="21"/>
              </w:rPr>
              <w:t>学生</w:t>
            </w:r>
          </w:p>
        </w:tc>
        <w:tc>
          <w:tcPr>
            <w:tcW w:w="2792" w:type="dxa"/>
            <w:tcBorders>
              <w:top w:val="single" w:color="000000" w:sz="4" w:space="0"/>
              <w:left w:val="single" w:color="000000" w:sz="4" w:space="0"/>
              <w:bottom w:val="single" w:color="000000" w:sz="4" w:space="0"/>
              <w:right w:val="single" w:color="000000" w:sz="4" w:space="0"/>
            </w:tcBorders>
            <w:vAlign w:val="center"/>
          </w:tcPr>
          <w:p>
            <w:pPr>
              <w:spacing w:before="156" w:line="360" w:lineRule="exact"/>
              <w:ind w:firstLine="420" w:firstLineChars="200"/>
              <w:jc w:val="center"/>
              <w:rPr>
                <w:rFonts w:hint="default" w:ascii="Times New Roman" w:hAnsi="Times New Roman" w:eastAsia="楷体" w:cs="Times New Roman"/>
                <w:szCs w:val="21"/>
              </w:rPr>
            </w:pPr>
            <w:r>
              <w:rPr>
                <w:rFonts w:hint="default" w:ascii="Times New Roman" w:hAnsi="Times New Roman" w:eastAsia="楷体" w:cs="Times New Roman"/>
                <w:szCs w:val="21"/>
              </w:rPr>
              <w:t>800</w:t>
            </w:r>
          </w:p>
        </w:tc>
      </w:tr>
    </w:tbl>
    <w:p>
      <w:pPr>
        <w:spacing w:before="156" w:line="360" w:lineRule="exact"/>
        <w:ind w:firstLine="480" w:firstLineChars="2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3. 缴费方式为：</w:t>
      </w:r>
    </w:p>
    <w:p>
      <w:pPr>
        <w:spacing w:before="156" w:line="360" w:lineRule="exact"/>
        <w:ind w:firstLine="480" w:firstLineChars="2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（1）银行汇款</w:t>
      </w:r>
    </w:p>
    <w:p>
      <w:pPr>
        <w:spacing w:before="156" w:line="360" w:lineRule="exact"/>
        <w:ind w:firstLine="960" w:firstLineChars="4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户名：皖南医学院</w:t>
      </w:r>
    </w:p>
    <w:p>
      <w:pPr>
        <w:spacing w:before="156" w:line="360" w:lineRule="exact"/>
        <w:ind w:firstLine="960" w:firstLineChars="4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帐号：34001672208050139762</w:t>
      </w:r>
    </w:p>
    <w:p>
      <w:pPr>
        <w:spacing w:before="156" w:line="360" w:lineRule="exact"/>
        <w:ind w:firstLine="960" w:firstLineChars="4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开户行：安徽省芜湖市建设银行中山路支行</w:t>
      </w:r>
    </w:p>
    <w:p>
      <w:pPr>
        <w:spacing w:before="156" w:line="360" w:lineRule="exact"/>
        <w:ind w:firstLine="960" w:firstLineChars="40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（备注: 会议注册回执请见附件一；汇款请注明“第六届论坛+名字”）。</w:t>
      </w:r>
    </w:p>
    <w:p>
      <w:pPr>
        <w:numPr>
          <w:ilvl w:val="0"/>
          <w:numId w:val="2"/>
        </w:numPr>
        <w:spacing w:before="156" w:line="360" w:lineRule="exact"/>
        <w:ind w:firstLine="480" w:firstLineChars="200"/>
        <w:jc w:val="left"/>
        <w:rPr>
          <w:rFonts w:hint="default" w:ascii="Times New Roman" w:hAnsi="Times New Roman" w:eastAsia="楷体" w:cs="Times New Roman"/>
          <w:sz w:val="24"/>
          <w:szCs w:val="24"/>
          <w:highlight w:val="none"/>
        </w:rPr>
      </w:pPr>
      <w:r>
        <w:rPr>
          <w:rFonts w:hint="eastAsia" w:eastAsia="楷体" w:cs="Times New Roman"/>
          <w:sz w:val="24"/>
          <w:szCs w:val="24"/>
          <w:highlight w:val="none"/>
          <w:lang w:val="en-US" w:eastAsia="zh-CN"/>
        </w:rPr>
        <w:t>网络</w:t>
      </w:r>
      <w:r>
        <w:rPr>
          <w:rFonts w:hint="default" w:ascii="Times New Roman" w:hAnsi="Times New Roman" w:eastAsia="楷体" w:cs="Times New Roman"/>
          <w:sz w:val="24"/>
          <w:szCs w:val="24"/>
          <w:highlight w:val="none"/>
        </w:rPr>
        <w:t>缴费</w:t>
      </w:r>
    </w:p>
    <w:p>
      <w:pPr>
        <w:numPr>
          <w:ilvl w:val="0"/>
          <w:numId w:val="0"/>
        </w:numPr>
        <w:spacing w:before="156" w:line="360" w:lineRule="exact"/>
        <w:jc w:val="left"/>
        <w:rPr>
          <w:rFonts w:hint="eastAsia" w:ascii="Times New Roman" w:hAnsi="Times New Roman" w:eastAsia="楷体" w:cs="Times New Roman"/>
          <w:sz w:val="24"/>
          <w:szCs w:val="24"/>
          <w:highlight w:val="yellow"/>
          <w:lang w:eastAsia="zh-CN"/>
        </w:rPr>
      </w:pPr>
      <w:r>
        <w:rPr>
          <w:rFonts w:hint="eastAsia" w:ascii="Times New Roman" w:hAnsi="Times New Roman" w:eastAsia="楷体" w:cs="Times New Roman"/>
          <w:sz w:val="24"/>
          <w:szCs w:val="24"/>
          <w:highlight w:val="yellow"/>
          <w:lang w:eastAsia="zh-CN"/>
        </w:rPr>
        <w:drawing>
          <wp:anchor distT="0" distB="0" distL="114300" distR="114300" simplePos="0" relativeHeight="251659264" behindDoc="1" locked="0" layoutInCell="1" allowOverlap="1">
            <wp:simplePos x="0" y="0"/>
            <wp:positionH relativeFrom="column">
              <wp:posOffset>0</wp:posOffset>
            </wp:positionH>
            <wp:positionV relativeFrom="paragraph">
              <wp:posOffset>-7147560</wp:posOffset>
            </wp:positionV>
            <wp:extent cx="2591435" cy="3653790"/>
            <wp:effectExtent l="0" t="0" r="56515" b="41910"/>
            <wp:wrapTight wrapText="bothSides">
              <wp:wrapPolygon>
                <wp:start x="0" y="0"/>
                <wp:lineTo x="0" y="21510"/>
                <wp:lineTo x="21436" y="21510"/>
                <wp:lineTo x="21436" y="0"/>
                <wp:lineTo x="0" y="0"/>
              </wp:wrapPolygon>
            </wp:wrapTight>
            <wp:docPr id="1" name="图片 1" descr="726d2ffe03c24a9a6412c16688712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26d2ffe03c24a9a6412c16688712af"/>
                    <pic:cNvPicPr>
                      <a:picLocks noChangeAspect="1"/>
                    </pic:cNvPicPr>
                  </pic:nvPicPr>
                  <pic:blipFill>
                    <a:blip r:embed="rId12"/>
                    <a:stretch>
                      <a:fillRect/>
                    </a:stretch>
                  </pic:blipFill>
                  <pic:spPr>
                    <a:xfrm>
                      <a:off x="0" y="0"/>
                      <a:ext cx="2591435" cy="3653790"/>
                    </a:xfrm>
                    <a:prstGeom prst="rect">
                      <a:avLst/>
                    </a:prstGeom>
                  </pic:spPr>
                </pic:pic>
              </a:graphicData>
            </a:graphic>
          </wp:anchor>
        </w:drawing>
      </w:r>
    </w:p>
    <w:p>
      <w:pPr>
        <w:numPr>
          <w:ilvl w:val="0"/>
          <w:numId w:val="0"/>
        </w:numPr>
        <w:spacing w:before="156" w:line="360" w:lineRule="exact"/>
        <w:jc w:val="left"/>
        <w:rPr>
          <w:rFonts w:hint="default" w:ascii="Times New Roman" w:hAnsi="Times New Roman" w:eastAsia="楷体" w:cs="Times New Roman"/>
          <w:sz w:val="24"/>
          <w:szCs w:val="24"/>
          <w:highlight w:val="yellow"/>
        </w:rPr>
      </w:pPr>
    </w:p>
    <w:p>
      <w:pPr>
        <w:numPr>
          <w:ilvl w:val="0"/>
          <w:numId w:val="0"/>
        </w:numPr>
        <w:spacing w:before="156" w:line="360" w:lineRule="exact"/>
        <w:jc w:val="left"/>
        <w:rPr>
          <w:rFonts w:hint="default" w:ascii="Times New Roman" w:hAnsi="Times New Roman" w:eastAsia="楷体" w:cs="Times New Roman"/>
          <w:sz w:val="24"/>
          <w:szCs w:val="24"/>
          <w:highlight w:val="yellow"/>
        </w:rPr>
      </w:pPr>
    </w:p>
    <w:p>
      <w:pPr>
        <w:numPr>
          <w:ilvl w:val="0"/>
          <w:numId w:val="0"/>
        </w:numPr>
        <w:spacing w:before="156" w:line="360" w:lineRule="exact"/>
        <w:jc w:val="left"/>
        <w:rPr>
          <w:rFonts w:hint="default" w:ascii="Times New Roman" w:hAnsi="Times New Roman" w:eastAsia="楷体" w:cs="Times New Roman"/>
          <w:sz w:val="24"/>
          <w:szCs w:val="24"/>
          <w:highlight w:val="yellow"/>
        </w:rPr>
      </w:pPr>
    </w:p>
    <w:p>
      <w:pPr>
        <w:numPr>
          <w:ilvl w:val="0"/>
          <w:numId w:val="0"/>
        </w:numPr>
        <w:spacing w:before="156" w:line="360" w:lineRule="exact"/>
        <w:jc w:val="left"/>
        <w:rPr>
          <w:rFonts w:hint="default" w:ascii="Times New Roman" w:hAnsi="Times New Roman" w:eastAsia="楷体" w:cs="Times New Roman"/>
          <w:sz w:val="24"/>
          <w:szCs w:val="24"/>
          <w:highlight w:val="yellow"/>
        </w:rPr>
      </w:pPr>
    </w:p>
    <w:p>
      <w:pPr>
        <w:numPr>
          <w:ilvl w:val="0"/>
          <w:numId w:val="0"/>
        </w:numPr>
        <w:spacing w:before="156" w:line="360" w:lineRule="exact"/>
        <w:jc w:val="left"/>
        <w:rPr>
          <w:rFonts w:hint="default" w:ascii="Times New Roman" w:hAnsi="Times New Roman" w:eastAsia="楷体" w:cs="Times New Roman"/>
          <w:sz w:val="24"/>
          <w:szCs w:val="24"/>
          <w:highlight w:val="yellow"/>
        </w:rPr>
      </w:pPr>
    </w:p>
    <w:p>
      <w:pPr>
        <w:numPr>
          <w:ilvl w:val="0"/>
          <w:numId w:val="0"/>
        </w:numPr>
        <w:spacing w:before="156" w:line="360" w:lineRule="exact"/>
        <w:jc w:val="left"/>
        <w:rPr>
          <w:rFonts w:hint="default" w:ascii="Times New Roman" w:hAnsi="Times New Roman" w:eastAsia="楷体" w:cs="Times New Roman"/>
          <w:sz w:val="24"/>
          <w:szCs w:val="24"/>
          <w:highlight w:val="yellow"/>
        </w:rPr>
      </w:pPr>
    </w:p>
    <w:p>
      <w:pPr>
        <w:numPr>
          <w:ilvl w:val="0"/>
          <w:numId w:val="0"/>
        </w:numPr>
        <w:spacing w:before="156" w:line="360" w:lineRule="exact"/>
        <w:jc w:val="left"/>
        <w:rPr>
          <w:rFonts w:hint="eastAsia" w:eastAsia="楷体" w:cs="Times New Roman"/>
          <w:b/>
          <w:bCs/>
          <w:color w:val="FF0000"/>
          <w:sz w:val="24"/>
          <w:szCs w:val="24"/>
          <w:highlight w:val="none"/>
          <w:lang w:val="en-US" w:eastAsia="zh-CN"/>
        </w:rPr>
      </w:pPr>
    </w:p>
    <w:p>
      <w:pPr>
        <w:numPr>
          <w:ilvl w:val="0"/>
          <w:numId w:val="0"/>
        </w:numPr>
        <w:spacing w:before="156" w:line="360" w:lineRule="exact"/>
        <w:jc w:val="left"/>
        <w:rPr>
          <w:rFonts w:hint="default" w:ascii="Times New Roman" w:hAnsi="Times New Roman" w:eastAsia="楷体" w:cs="Times New Roman"/>
          <w:b/>
          <w:bCs/>
          <w:color w:val="FF0000"/>
          <w:sz w:val="24"/>
          <w:szCs w:val="24"/>
          <w:highlight w:val="none"/>
          <w:lang w:val="en-US" w:eastAsia="zh-CN"/>
        </w:rPr>
      </w:pPr>
      <w:bookmarkStart w:id="2" w:name="_GoBack"/>
      <w:bookmarkEnd w:id="2"/>
      <w:r>
        <w:rPr>
          <w:rFonts w:hint="eastAsia" w:eastAsia="楷体" w:cs="Times New Roman"/>
          <w:b/>
          <w:bCs/>
          <w:color w:val="FF0000"/>
          <w:sz w:val="24"/>
          <w:szCs w:val="24"/>
          <w:highlight w:val="none"/>
          <w:lang w:val="en-US" w:eastAsia="zh-CN"/>
        </w:rPr>
        <w:t>（付款时请务必备注姓名 + 单位）</w:t>
      </w:r>
    </w:p>
    <w:p>
      <w:pPr>
        <w:spacing w:before="156" w:line="360" w:lineRule="exact"/>
        <w:ind w:firstLine="480" w:firstLineChars="200"/>
        <w:jc w:val="left"/>
        <w:rPr>
          <w:rFonts w:hint="default" w:ascii="Times New Roman" w:hAnsi="Times New Roman" w:eastAsia="楷体" w:cs="Times New Roman"/>
          <w:sz w:val="24"/>
          <w:szCs w:val="24"/>
          <w:highlight w:val="none"/>
        </w:rPr>
      </w:pPr>
      <w:r>
        <w:rPr>
          <w:rFonts w:hint="default" w:ascii="Times New Roman" w:hAnsi="Times New Roman" w:eastAsia="楷体" w:cs="Times New Roman"/>
          <w:sz w:val="24"/>
          <w:szCs w:val="24"/>
          <w:highlight w:val="none"/>
        </w:rPr>
        <w:t>（</w:t>
      </w:r>
      <w:r>
        <w:rPr>
          <w:rFonts w:hint="eastAsia" w:eastAsia="楷体" w:cs="Times New Roman"/>
          <w:sz w:val="24"/>
          <w:szCs w:val="24"/>
          <w:highlight w:val="none"/>
          <w:lang w:val="en-US" w:eastAsia="zh-CN"/>
        </w:rPr>
        <w:t>3</w:t>
      </w:r>
      <w:r>
        <w:rPr>
          <w:rFonts w:hint="default" w:ascii="Times New Roman" w:hAnsi="Times New Roman" w:eastAsia="楷体" w:cs="Times New Roman"/>
          <w:sz w:val="24"/>
          <w:szCs w:val="24"/>
          <w:highlight w:val="none"/>
        </w:rPr>
        <w:t>）现场缴费</w:t>
      </w:r>
    </w:p>
    <w:p>
      <w:pPr>
        <w:spacing w:before="156" w:after="156" w:line="240" w:lineRule="auto"/>
        <w:rPr>
          <w:rFonts w:hint="default" w:ascii="Times New Roman" w:hAnsi="Times New Roman" w:eastAsia="楷体" w:cs="Times New Roman"/>
          <w:b/>
          <w:sz w:val="28"/>
          <w:szCs w:val="28"/>
          <w:highlight w:val="none"/>
        </w:rPr>
      </w:pPr>
      <w:r>
        <w:rPr>
          <w:rFonts w:hint="default" w:ascii="Times New Roman" w:hAnsi="Times New Roman" w:eastAsia="楷体" w:cs="Times New Roman"/>
          <w:b/>
          <w:sz w:val="28"/>
          <w:szCs w:val="28"/>
          <w:highlight w:val="none"/>
        </w:rPr>
        <w:t>九、住宿和会议地点信息</w:t>
      </w:r>
    </w:p>
    <w:p>
      <w:pPr>
        <w:spacing w:before="156" w:line="360" w:lineRule="exact"/>
        <w:ind w:firstLine="482" w:firstLineChars="200"/>
        <w:jc w:val="left"/>
        <w:rPr>
          <w:rFonts w:hint="default" w:ascii="Times New Roman" w:hAnsi="Times New Roman" w:eastAsia="楷体" w:cs="Times New Roman"/>
          <w:b/>
          <w:sz w:val="24"/>
          <w:szCs w:val="24"/>
        </w:rPr>
      </w:pPr>
      <w:r>
        <w:rPr>
          <w:rFonts w:hint="default" w:ascii="Times New Roman" w:hAnsi="Times New Roman" w:eastAsia="楷体" w:cs="Times New Roman"/>
          <w:b/>
          <w:sz w:val="24"/>
          <w:szCs w:val="24"/>
        </w:rPr>
        <w:t>1. 会议</w:t>
      </w:r>
      <w:r>
        <w:rPr>
          <w:rFonts w:hint="eastAsia" w:eastAsia="楷体" w:cs="Times New Roman"/>
          <w:b/>
          <w:sz w:val="24"/>
          <w:szCs w:val="24"/>
          <w:lang w:val="en-US" w:eastAsia="zh-CN"/>
        </w:rPr>
        <w:t>及</w:t>
      </w:r>
      <w:r>
        <w:rPr>
          <w:rFonts w:hint="default" w:ascii="Times New Roman" w:hAnsi="Times New Roman" w:eastAsia="楷体" w:cs="Times New Roman"/>
          <w:b/>
          <w:sz w:val="24"/>
          <w:szCs w:val="24"/>
        </w:rPr>
        <w:t>住宿地点：</w:t>
      </w:r>
      <w:r>
        <w:rPr>
          <w:rFonts w:hint="default" w:ascii="Times New Roman" w:hAnsi="Times New Roman" w:eastAsia="楷体" w:cs="Times New Roman"/>
          <w:bCs/>
          <w:sz w:val="24"/>
          <w:szCs w:val="24"/>
        </w:rPr>
        <w:t>世茂希尔顿逸林酒店</w:t>
      </w:r>
      <w:r>
        <w:rPr>
          <w:rFonts w:hint="eastAsia" w:eastAsia="楷体" w:cs="Times New Roman"/>
          <w:bCs/>
          <w:sz w:val="24"/>
          <w:szCs w:val="24"/>
          <w:lang w:eastAsia="zh-CN"/>
        </w:rPr>
        <w:t>，</w:t>
      </w:r>
      <w:r>
        <w:rPr>
          <w:rFonts w:hint="default" w:ascii="Times New Roman" w:hAnsi="Times New Roman" w:eastAsia="楷体" w:cs="Times New Roman"/>
          <w:bCs/>
          <w:sz w:val="24"/>
          <w:szCs w:val="24"/>
        </w:rPr>
        <w:t>安徽省芜湖市镜湖区长江中路15号</w:t>
      </w:r>
    </w:p>
    <w:p>
      <w:pPr>
        <w:spacing w:before="156" w:line="360" w:lineRule="exact"/>
        <w:ind w:firstLine="482" w:firstLineChars="200"/>
        <w:jc w:val="left"/>
        <w:rPr>
          <w:rFonts w:hint="eastAsia" w:ascii="Times New Roman" w:hAnsi="Times New Roman" w:eastAsia="楷体" w:cs="Times New Roman"/>
          <w:b/>
          <w:sz w:val="24"/>
          <w:szCs w:val="24"/>
          <w:lang w:eastAsia="zh-CN"/>
        </w:rPr>
      </w:pPr>
      <w:r>
        <w:rPr>
          <w:rFonts w:hint="eastAsia" w:eastAsia="楷体" w:cs="Times New Roman"/>
          <w:b/>
          <w:sz w:val="24"/>
          <w:szCs w:val="24"/>
          <w:lang w:val="en-US" w:eastAsia="zh-CN"/>
        </w:rPr>
        <w:t>2</w:t>
      </w:r>
      <w:r>
        <w:rPr>
          <w:rFonts w:hint="default" w:ascii="Times New Roman" w:hAnsi="Times New Roman" w:eastAsia="楷体" w:cs="Times New Roman"/>
          <w:b/>
          <w:sz w:val="24"/>
          <w:szCs w:val="24"/>
        </w:rPr>
        <w:t>. 报到地点：</w:t>
      </w:r>
      <w:r>
        <w:rPr>
          <w:rFonts w:hint="default" w:ascii="Times New Roman" w:hAnsi="Times New Roman" w:eastAsia="楷体" w:cs="Times New Roman"/>
          <w:bCs/>
          <w:sz w:val="24"/>
          <w:szCs w:val="24"/>
        </w:rPr>
        <w:t>世茂希尔顿逸林酒店一楼大</w:t>
      </w:r>
      <w:r>
        <w:rPr>
          <w:rFonts w:hint="eastAsia" w:eastAsia="楷体" w:cs="Times New Roman"/>
          <w:bCs/>
          <w:sz w:val="24"/>
          <w:szCs w:val="24"/>
          <w:lang w:val="en-US" w:eastAsia="zh-CN"/>
        </w:rPr>
        <w:t>堂</w:t>
      </w:r>
    </w:p>
    <w:p>
      <w:pPr>
        <w:spacing w:before="156" w:line="360" w:lineRule="exact"/>
        <w:ind w:firstLine="1920" w:firstLineChars="800"/>
        <w:jc w:val="left"/>
        <w:rPr>
          <w:rFonts w:hint="default" w:ascii="Times New Roman" w:hAnsi="Times New Roman" w:eastAsia="楷体" w:cs="Times New Roman"/>
          <w:bCs/>
          <w:sz w:val="24"/>
          <w:szCs w:val="24"/>
        </w:rPr>
      </w:pPr>
      <w:r>
        <w:rPr>
          <w:rFonts w:hint="default" w:ascii="Times New Roman" w:hAnsi="Times New Roman" w:eastAsia="楷体" w:cs="Times New Roman"/>
          <w:bCs/>
          <w:sz w:val="24"/>
          <w:szCs w:val="24"/>
        </w:rPr>
        <w:t>（会议和住宿地点可参考见附件二）</w:t>
      </w:r>
    </w:p>
    <w:p>
      <w:pPr>
        <w:spacing w:before="156" w:after="156" w:line="240" w:lineRule="auto"/>
        <w:jc w:val="left"/>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十、会务组联系方式</w:t>
      </w:r>
    </w:p>
    <w:p>
      <w:pPr>
        <w:pStyle w:val="3"/>
        <w:spacing w:before="156"/>
        <w:rPr>
          <w:rFonts w:hint="default" w:ascii="Times New Roman" w:hAnsi="Times New Roman" w:eastAsia="楷体" w:cs="Times New Roman"/>
          <w:bCs/>
        </w:rPr>
      </w:pPr>
      <w:r>
        <w:rPr>
          <w:rFonts w:hint="default" w:ascii="Times New Roman" w:hAnsi="Times New Roman" w:eastAsia="楷体" w:cs="Times New Roman"/>
          <w:bCs/>
        </w:rPr>
        <w:t>1. 会议征文及墙报联系人：胡英豪  19826530491</w:t>
      </w:r>
    </w:p>
    <w:p>
      <w:pPr>
        <w:pStyle w:val="3"/>
        <w:spacing w:before="156"/>
        <w:rPr>
          <w:rFonts w:hint="default" w:ascii="Times New Roman" w:hAnsi="Times New Roman" w:eastAsia="楷体" w:cs="Times New Roman"/>
          <w:bCs/>
        </w:rPr>
      </w:pPr>
      <w:r>
        <w:rPr>
          <w:rFonts w:hint="default" w:ascii="Times New Roman" w:hAnsi="Times New Roman" w:eastAsia="楷体" w:cs="Times New Roman"/>
          <w:bCs/>
        </w:rPr>
        <w:t xml:space="preserve">2. </w:t>
      </w:r>
      <w:r>
        <w:rPr>
          <w:rFonts w:hint="eastAsia" w:ascii="Times New Roman" w:eastAsia="楷体" w:cs="Times New Roman"/>
          <w:bCs/>
          <w:lang w:val="en-US" w:eastAsia="zh-CN"/>
        </w:rPr>
        <w:t>会议回执</w:t>
      </w:r>
      <w:r>
        <w:rPr>
          <w:rFonts w:hint="default" w:ascii="Times New Roman" w:hAnsi="Times New Roman" w:eastAsia="楷体" w:cs="Times New Roman"/>
          <w:bCs/>
        </w:rPr>
        <w:t>及住宿联系人：钱  宇  13637139967</w:t>
      </w:r>
    </w:p>
    <w:p>
      <w:pPr>
        <w:pStyle w:val="3"/>
        <w:spacing w:before="156"/>
        <w:rPr>
          <w:rFonts w:hint="default" w:ascii="Times New Roman" w:hAnsi="Times New Roman" w:eastAsia="楷体" w:cs="Times New Roman"/>
          <w:bCs/>
          <w:lang w:val="en-US"/>
        </w:rPr>
      </w:pPr>
      <w:r>
        <w:rPr>
          <w:rFonts w:hint="eastAsia" w:ascii="Times New Roman" w:hAnsi="Times New Roman" w:eastAsia="楷体" w:cs="Times New Roman"/>
          <w:bCs/>
          <w:lang w:val="en-US" w:eastAsia="zh-CN"/>
        </w:rPr>
        <w:t>3.</w:t>
      </w:r>
      <w:r>
        <w:rPr>
          <w:rFonts w:hint="eastAsia" w:ascii="Times New Roman" w:eastAsia="楷体" w:cs="Times New Roman"/>
          <w:bCs/>
          <w:lang w:val="en-US" w:eastAsia="zh-CN"/>
        </w:rPr>
        <w:t xml:space="preserve"> </w:t>
      </w:r>
      <w:r>
        <w:rPr>
          <w:rFonts w:hint="eastAsia" w:ascii="Times New Roman" w:hAnsi="Times New Roman" w:eastAsia="楷体" w:cs="Times New Roman"/>
          <w:bCs/>
          <w:lang w:val="en-US" w:eastAsia="zh-CN"/>
        </w:rPr>
        <w:t xml:space="preserve">会议缴费联系人： </w:t>
      </w:r>
      <w:r>
        <w:rPr>
          <w:rFonts w:hint="eastAsia" w:ascii="Times New Roman" w:eastAsia="楷体" w:cs="Times New Roman"/>
          <w:bCs/>
          <w:lang w:val="en-US" w:eastAsia="zh-CN"/>
        </w:rPr>
        <w:t xml:space="preserve">     </w:t>
      </w:r>
      <w:r>
        <w:rPr>
          <w:rFonts w:hint="eastAsia" w:ascii="Times New Roman" w:hAnsi="Times New Roman" w:eastAsia="楷体" w:cs="Times New Roman"/>
          <w:bCs/>
          <w:lang w:val="en-US" w:eastAsia="zh-CN"/>
        </w:rPr>
        <w:t>张莉莉 1585553860</w:t>
      </w:r>
    </w:p>
    <w:p>
      <w:pPr>
        <w:pStyle w:val="3"/>
        <w:spacing w:before="156"/>
        <w:rPr>
          <w:rFonts w:hint="default" w:ascii="Times New Roman" w:hAnsi="Times New Roman" w:eastAsia="楷体" w:cs="Times New Roman"/>
          <w:b/>
        </w:rPr>
      </w:pPr>
    </w:p>
    <w:p>
      <w:pPr>
        <w:pStyle w:val="3"/>
        <w:spacing w:before="156"/>
        <w:rPr>
          <w:rFonts w:hint="default" w:ascii="Times New Roman" w:hAnsi="Times New Roman" w:cs="Times New Roman"/>
        </w:rPr>
      </w:pPr>
    </w:p>
    <w:p>
      <w:pPr>
        <w:pStyle w:val="3"/>
        <w:spacing w:before="156"/>
        <w:rPr>
          <w:rStyle w:val="17"/>
          <w:rFonts w:hint="default" w:ascii="Times New Roman" w:hAnsi="Times New Roman" w:cs="Times New Roman"/>
        </w:rPr>
      </w:pPr>
    </w:p>
    <w:p>
      <w:pPr>
        <w:spacing w:before="156" w:line="260" w:lineRule="exact"/>
        <w:ind w:firstLine="240" w:firstLineChars="100"/>
        <w:jc w:val="right"/>
        <w:rPr>
          <w:rFonts w:hint="default" w:ascii="Times New Roman" w:hAnsi="Times New Roman" w:eastAsia="仿宋" w:cs="Times New Roman"/>
          <w:sz w:val="24"/>
        </w:rPr>
      </w:pPr>
      <w:r>
        <w:rPr>
          <w:rFonts w:hint="default" w:ascii="Times New Roman" w:hAnsi="Times New Roman" w:eastAsia="仿宋" w:cs="Times New Roman"/>
          <w:sz w:val="24"/>
        </w:rPr>
        <w:t>中国生物化学与分子生物学会基础医学分会</w:t>
      </w:r>
    </w:p>
    <w:p>
      <w:pPr>
        <w:spacing w:before="156" w:line="240" w:lineRule="auto"/>
        <w:ind w:firstLine="5421"/>
        <w:jc w:val="right"/>
        <w:rPr>
          <w:rFonts w:hint="default" w:ascii="Times New Roman" w:hAnsi="Times New Roman" w:eastAsia="仿宋" w:cs="Times New Roman"/>
          <w:sz w:val="24"/>
        </w:rPr>
      </w:pPr>
      <w:r>
        <w:rPr>
          <w:rFonts w:hint="default" w:ascii="Times New Roman" w:hAnsi="Times New Roman" w:eastAsia="仿宋" w:cs="Times New Roman"/>
          <w:sz w:val="24"/>
        </w:rPr>
        <w:t>皖南医学院</w:t>
      </w:r>
    </w:p>
    <w:p>
      <w:pPr>
        <w:spacing w:before="156" w:line="240" w:lineRule="auto"/>
        <w:jc w:val="right"/>
        <w:rPr>
          <w:rFonts w:hint="default" w:ascii="Times New Roman" w:hAnsi="Times New Roman" w:eastAsia="楷体" w:cs="Times New Roman"/>
          <w:sz w:val="24"/>
          <w:szCs w:val="36"/>
        </w:rPr>
      </w:pPr>
      <w:r>
        <w:rPr>
          <w:rFonts w:hint="default" w:ascii="Times New Roman" w:hAnsi="Times New Roman" w:eastAsia="楷体" w:cs="Times New Roman"/>
          <w:sz w:val="24"/>
          <w:szCs w:val="36"/>
        </w:rPr>
        <w:t>2023年3月1</w:t>
      </w:r>
      <w:r>
        <w:rPr>
          <w:rFonts w:hint="eastAsia" w:eastAsia="楷体" w:cs="Times New Roman"/>
          <w:sz w:val="24"/>
          <w:szCs w:val="36"/>
          <w:lang w:val="en-US" w:eastAsia="zh-CN"/>
        </w:rPr>
        <w:t>6</w:t>
      </w:r>
      <w:r>
        <w:rPr>
          <w:rFonts w:hint="default" w:ascii="Times New Roman" w:hAnsi="Times New Roman" w:eastAsia="楷体" w:cs="Times New Roman"/>
          <w:sz w:val="24"/>
          <w:szCs w:val="36"/>
        </w:rPr>
        <w:t>日</w:t>
      </w:r>
    </w:p>
    <w:p>
      <w:pPr>
        <w:spacing w:before="156" w:line="240" w:lineRule="auto"/>
        <w:jc w:val="left"/>
        <w:rPr>
          <w:rFonts w:hint="default" w:ascii="Times New Roman" w:hAnsi="Times New Roman" w:eastAsia="楷体" w:cs="Times New Roman"/>
          <w:b/>
          <w:szCs w:val="30"/>
        </w:rPr>
      </w:pPr>
    </w:p>
    <w:p>
      <w:pPr>
        <w:spacing w:before="156" w:line="240" w:lineRule="auto"/>
        <w:jc w:val="left"/>
        <w:rPr>
          <w:rFonts w:hint="default" w:ascii="Times New Roman" w:hAnsi="Times New Roman" w:eastAsia="楷体" w:cs="Times New Roman"/>
          <w:b/>
          <w:szCs w:val="30"/>
        </w:rPr>
      </w:pPr>
    </w:p>
    <w:p>
      <w:pPr>
        <w:spacing w:before="156" w:line="240" w:lineRule="auto"/>
        <w:jc w:val="left"/>
        <w:rPr>
          <w:rFonts w:hint="default" w:ascii="Times New Roman" w:hAnsi="Times New Roman" w:eastAsia="楷体" w:cs="Times New Roman"/>
          <w:b/>
          <w:szCs w:val="30"/>
        </w:rPr>
      </w:pPr>
    </w:p>
    <w:p>
      <w:pPr>
        <w:widowControl/>
        <w:spacing w:line="240" w:lineRule="auto"/>
        <w:jc w:val="left"/>
        <w:rPr>
          <w:rFonts w:hint="default" w:ascii="Times New Roman" w:hAnsi="Times New Roman" w:eastAsia="楷体" w:cs="Times New Roman"/>
          <w:b/>
          <w:szCs w:val="30"/>
        </w:rPr>
      </w:pPr>
      <w:r>
        <w:rPr>
          <w:rFonts w:hint="default" w:ascii="Times New Roman" w:hAnsi="Times New Roman" w:eastAsia="楷体" w:cs="Times New Roman"/>
          <w:b/>
          <w:szCs w:val="30"/>
        </w:rPr>
        <w:br w:type="page"/>
      </w:r>
    </w:p>
    <w:p>
      <w:pPr>
        <w:spacing w:before="156" w:line="240" w:lineRule="auto"/>
        <w:jc w:val="left"/>
        <w:rPr>
          <w:rFonts w:hint="default" w:ascii="Times New Roman" w:hAnsi="Times New Roman" w:eastAsia="楷体" w:cs="Times New Roman"/>
          <w:b/>
          <w:szCs w:val="30"/>
        </w:rPr>
      </w:pPr>
      <w:r>
        <w:rPr>
          <w:rFonts w:hint="default" w:ascii="Times New Roman" w:hAnsi="Times New Roman" w:eastAsia="楷体" w:cs="Times New Roman"/>
          <w:b/>
          <w:szCs w:val="30"/>
        </w:rPr>
        <w:t>附件一</w:t>
      </w:r>
    </w:p>
    <w:p>
      <w:pPr>
        <w:spacing w:before="156" w:after="156" w:line="240" w:lineRule="auto"/>
        <w:jc w:val="center"/>
        <w:rPr>
          <w:rFonts w:hint="default" w:ascii="Times New Roman" w:hAnsi="Times New Roman" w:eastAsia="楷体" w:cs="Times New Roman"/>
          <w:b/>
          <w:bCs/>
          <w:color w:val="000000"/>
          <w:sz w:val="28"/>
          <w:szCs w:val="28"/>
        </w:rPr>
      </w:pPr>
      <w:r>
        <w:rPr>
          <w:rFonts w:hint="default" w:ascii="Times New Roman" w:hAnsi="Times New Roman" w:eastAsia="楷体" w:cs="Times New Roman"/>
          <w:b/>
          <w:bCs/>
          <w:color w:val="000000"/>
          <w:sz w:val="28"/>
          <w:szCs w:val="28"/>
        </w:rPr>
        <w:t>2023第六届全国生物化学与分子生物学会基础医学青年论坛</w:t>
      </w:r>
    </w:p>
    <w:p>
      <w:pPr>
        <w:spacing w:before="156" w:after="156" w:line="240" w:lineRule="auto"/>
        <w:jc w:val="center"/>
        <w:rPr>
          <w:rFonts w:hint="default" w:ascii="Times New Roman" w:hAnsi="Times New Roman" w:eastAsia="楷体" w:cs="Times New Roman"/>
          <w:b/>
          <w:bCs/>
          <w:color w:val="000000"/>
          <w:sz w:val="28"/>
          <w:szCs w:val="28"/>
        </w:rPr>
      </w:pPr>
      <w:r>
        <w:rPr>
          <w:rFonts w:hint="default" w:ascii="Times New Roman" w:hAnsi="Times New Roman" w:eastAsia="楷体" w:cs="Times New Roman"/>
          <w:b/>
          <w:bCs/>
          <w:color w:val="000000"/>
          <w:sz w:val="28"/>
          <w:szCs w:val="28"/>
        </w:rPr>
        <w:t>报名回执</w:t>
      </w:r>
    </w:p>
    <w:p>
      <w:pPr>
        <w:pStyle w:val="3"/>
        <w:kinsoku w:val="0"/>
        <w:overflowPunct w:val="0"/>
        <w:spacing w:before="156"/>
        <w:ind w:left="0"/>
        <w:rPr>
          <w:rFonts w:hint="default" w:ascii="Times New Roman" w:hAnsi="Times New Roman" w:eastAsia="楷体" w:cs="Times New Roman"/>
          <w:sz w:val="3"/>
          <w:szCs w:val="3"/>
        </w:rPr>
      </w:pPr>
    </w:p>
    <w:tbl>
      <w:tblPr>
        <w:tblStyle w:val="7"/>
        <w:tblW w:w="8654" w:type="dxa"/>
        <w:tblInd w:w="155" w:type="dxa"/>
        <w:tblLayout w:type="fixed"/>
        <w:tblCellMar>
          <w:top w:w="0" w:type="dxa"/>
          <w:left w:w="0" w:type="dxa"/>
          <w:bottom w:w="0" w:type="dxa"/>
          <w:right w:w="0" w:type="dxa"/>
        </w:tblCellMar>
      </w:tblPr>
      <w:tblGrid>
        <w:gridCol w:w="1694"/>
        <w:gridCol w:w="1486"/>
        <w:gridCol w:w="1356"/>
        <w:gridCol w:w="1347"/>
        <w:gridCol w:w="25"/>
        <w:gridCol w:w="1372"/>
        <w:gridCol w:w="314"/>
        <w:gridCol w:w="1060"/>
      </w:tblGrid>
      <w:tr>
        <w:tblPrEx>
          <w:tblCellMar>
            <w:top w:w="0" w:type="dxa"/>
            <w:left w:w="0" w:type="dxa"/>
            <w:bottom w:w="0" w:type="dxa"/>
            <w:right w:w="0" w:type="dxa"/>
          </w:tblCellMar>
        </w:tblPrEx>
        <w:trPr>
          <w:trHeight w:val="417" w:hRule="exact"/>
        </w:trPr>
        <w:tc>
          <w:tcPr>
            <w:tcW w:w="1694" w:type="dxa"/>
            <w:tcBorders>
              <w:top w:val="single" w:color="000000" w:sz="4" w:space="0"/>
              <w:left w:val="single" w:color="000000" w:sz="4" w:space="0"/>
              <w:bottom w:val="single" w:color="000000" w:sz="4" w:space="0"/>
              <w:right w:val="single" w:color="000000" w:sz="4" w:space="0"/>
            </w:tcBorders>
          </w:tcPr>
          <w:p>
            <w:pPr>
              <w:pStyle w:val="22"/>
              <w:kinsoku w:val="0"/>
              <w:overflowPunct w:val="0"/>
              <w:spacing w:before="156" w:line="274" w:lineRule="exact"/>
              <w:jc w:val="center"/>
              <w:rPr>
                <w:rFonts w:hint="default" w:ascii="Times New Roman" w:hAnsi="Times New Roman" w:eastAsia="楷体" w:cs="Times New Roman"/>
                <w:sz w:val="21"/>
                <w:szCs w:val="21"/>
              </w:rPr>
            </w:pPr>
            <w:r>
              <w:rPr>
                <w:rFonts w:hint="default" w:ascii="Times New Roman" w:hAnsi="Times New Roman" w:eastAsia="楷体" w:cs="Times New Roman"/>
                <w:sz w:val="21"/>
                <w:szCs w:val="21"/>
              </w:rPr>
              <w:t>姓名</w:t>
            </w:r>
          </w:p>
        </w:tc>
        <w:tc>
          <w:tcPr>
            <w:tcW w:w="1486" w:type="dxa"/>
            <w:tcBorders>
              <w:top w:val="single" w:color="000000" w:sz="4" w:space="0"/>
              <w:left w:val="single" w:color="000000" w:sz="4" w:space="0"/>
              <w:bottom w:val="single" w:color="000000" w:sz="4" w:space="0"/>
              <w:right w:val="single" w:color="000000" w:sz="4" w:space="0"/>
            </w:tcBorders>
          </w:tcPr>
          <w:p>
            <w:pPr>
              <w:spacing w:before="156"/>
              <w:rPr>
                <w:rFonts w:hint="default" w:ascii="Times New Roman" w:hAnsi="Times New Roman" w:eastAsia="楷体" w:cs="Times New Roman"/>
                <w:szCs w:val="21"/>
              </w:rPr>
            </w:pPr>
          </w:p>
        </w:tc>
        <w:tc>
          <w:tcPr>
            <w:tcW w:w="1356" w:type="dxa"/>
            <w:tcBorders>
              <w:top w:val="single" w:color="000000" w:sz="4" w:space="0"/>
              <w:left w:val="single" w:color="000000" w:sz="4" w:space="0"/>
              <w:bottom w:val="single" w:color="000000" w:sz="4" w:space="0"/>
              <w:right w:val="single" w:color="000000" w:sz="4" w:space="0"/>
            </w:tcBorders>
          </w:tcPr>
          <w:p>
            <w:pPr>
              <w:pStyle w:val="22"/>
              <w:kinsoku w:val="0"/>
              <w:overflowPunct w:val="0"/>
              <w:spacing w:before="156" w:line="274" w:lineRule="exact"/>
              <w:ind w:left="92"/>
              <w:rPr>
                <w:rFonts w:hint="default" w:ascii="Times New Roman" w:hAnsi="Times New Roman" w:eastAsia="楷体" w:cs="Times New Roman"/>
                <w:sz w:val="21"/>
                <w:szCs w:val="21"/>
              </w:rPr>
            </w:pPr>
            <w:r>
              <w:rPr>
                <w:rFonts w:hint="default" w:ascii="Times New Roman" w:hAnsi="Times New Roman" w:eastAsia="楷体" w:cs="Times New Roman"/>
                <w:sz w:val="21"/>
                <w:szCs w:val="21"/>
              </w:rPr>
              <w:t>职务/职称</w:t>
            </w:r>
          </w:p>
        </w:tc>
        <w:tc>
          <w:tcPr>
            <w:tcW w:w="1347" w:type="dxa"/>
            <w:tcBorders>
              <w:top w:val="single" w:color="000000" w:sz="4" w:space="0"/>
              <w:left w:val="single" w:color="000000" w:sz="4" w:space="0"/>
              <w:bottom w:val="single" w:color="000000" w:sz="4" w:space="0"/>
              <w:right w:val="single" w:color="000000" w:sz="4" w:space="0"/>
            </w:tcBorders>
          </w:tcPr>
          <w:p>
            <w:pPr>
              <w:spacing w:before="156"/>
              <w:rPr>
                <w:rFonts w:hint="default" w:ascii="Times New Roman" w:hAnsi="Times New Roman" w:eastAsia="楷体" w:cs="Times New Roman"/>
                <w:szCs w:val="21"/>
              </w:rPr>
            </w:pPr>
          </w:p>
        </w:tc>
        <w:tc>
          <w:tcPr>
            <w:tcW w:w="1711" w:type="dxa"/>
            <w:gridSpan w:val="3"/>
            <w:tcBorders>
              <w:top w:val="single" w:color="000000" w:sz="4" w:space="0"/>
              <w:left w:val="single" w:color="000000" w:sz="4" w:space="0"/>
              <w:bottom w:val="single" w:color="000000" w:sz="4" w:space="0"/>
              <w:right w:val="single" w:color="000000" w:sz="4" w:space="0"/>
            </w:tcBorders>
          </w:tcPr>
          <w:p>
            <w:pPr>
              <w:pStyle w:val="22"/>
              <w:kinsoku w:val="0"/>
              <w:overflowPunct w:val="0"/>
              <w:spacing w:before="156" w:line="274" w:lineRule="exact"/>
              <w:ind w:right="17"/>
              <w:jc w:val="center"/>
              <w:rPr>
                <w:rFonts w:hint="default" w:ascii="Times New Roman" w:hAnsi="Times New Roman" w:eastAsia="楷体" w:cs="Times New Roman"/>
                <w:sz w:val="21"/>
                <w:szCs w:val="21"/>
              </w:rPr>
            </w:pPr>
            <w:r>
              <w:rPr>
                <w:rFonts w:hint="default" w:ascii="Times New Roman" w:hAnsi="Times New Roman" w:eastAsia="楷体" w:cs="Times New Roman"/>
                <w:sz w:val="21"/>
                <w:szCs w:val="21"/>
              </w:rPr>
              <w:t>性别</w:t>
            </w:r>
          </w:p>
        </w:tc>
        <w:tc>
          <w:tcPr>
            <w:tcW w:w="1060" w:type="dxa"/>
            <w:tcBorders>
              <w:top w:val="single" w:color="000000" w:sz="4" w:space="0"/>
              <w:left w:val="single" w:color="000000" w:sz="4" w:space="0"/>
              <w:bottom w:val="single" w:color="000000" w:sz="4" w:space="0"/>
              <w:right w:val="single" w:color="000000" w:sz="4" w:space="0"/>
            </w:tcBorders>
          </w:tcPr>
          <w:p>
            <w:pPr>
              <w:spacing w:before="156"/>
              <w:rPr>
                <w:rFonts w:hint="default" w:ascii="Times New Roman" w:hAnsi="Times New Roman" w:eastAsia="楷体" w:cs="Times New Roman"/>
                <w:szCs w:val="21"/>
              </w:rPr>
            </w:pPr>
          </w:p>
        </w:tc>
      </w:tr>
      <w:tr>
        <w:tblPrEx>
          <w:tblCellMar>
            <w:top w:w="0" w:type="dxa"/>
            <w:left w:w="0" w:type="dxa"/>
            <w:bottom w:w="0" w:type="dxa"/>
            <w:right w:w="0" w:type="dxa"/>
          </w:tblCellMar>
        </w:tblPrEx>
        <w:trPr>
          <w:trHeight w:val="417" w:hRule="exact"/>
        </w:trPr>
        <w:tc>
          <w:tcPr>
            <w:tcW w:w="1694" w:type="dxa"/>
            <w:tcBorders>
              <w:top w:val="single" w:color="000000" w:sz="4" w:space="0"/>
              <w:left w:val="single" w:color="000000" w:sz="4" w:space="0"/>
              <w:bottom w:val="single" w:color="000000" w:sz="4" w:space="0"/>
              <w:right w:val="single" w:color="000000" w:sz="4" w:space="0"/>
            </w:tcBorders>
          </w:tcPr>
          <w:p>
            <w:pPr>
              <w:pStyle w:val="22"/>
              <w:kinsoku w:val="0"/>
              <w:overflowPunct w:val="0"/>
              <w:spacing w:before="156" w:line="274" w:lineRule="exact"/>
              <w:ind w:left="348"/>
              <w:rPr>
                <w:rFonts w:hint="default" w:ascii="Times New Roman" w:hAnsi="Times New Roman" w:eastAsia="楷体" w:cs="Times New Roman"/>
                <w:sz w:val="21"/>
                <w:szCs w:val="21"/>
              </w:rPr>
            </w:pPr>
            <w:r>
              <w:rPr>
                <w:rFonts w:hint="default" w:ascii="Times New Roman" w:hAnsi="Times New Roman" w:eastAsia="楷体" w:cs="Times New Roman"/>
                <w:sz w:val="21"/>
                <w:szCs w:val="21"/>
              </w:rPr>
              <w:t>单位名称</w:t>
            </w:r>
          </w:p>
        </w:tc>
        <w:tc>
          <w:tcPr>
            <w:tcW w:w="6960" w:type="dxa"/>
            <w:gridSpan w:val="7"/>
            <w:tcBorders>
              <w:top w:val="single" w:color="000000" w:sz="4" w:space="0"/>
              <w:left w:val="single" w:color="000000" w:sz="4" w:space="0"/>
              <w:bottom w:val="single" w:color="000000" w:sz="4" w:space="0"/>
              <w:right w:val="single" w:color="000000" w:sz="4" w:space="0"/>
            </w:tcBorders>
          </w:tcPr>
          <w:p>
            <w:pPr>
              <w:spacing w:before="156"/>
              <w:rPr>
                <w:rFonts w:hint="default" w:ascii="Times New Roman" w:hAnsi="Times New Roman" w:eastAsia="楷体" w:cs="Times New Roman"/>
                <w:szCs w:val="21"/>
              </w:rPr>
            </w:pPr>
          </w:p>
        </w:tc>
      </w:tr>
      <w:tr>
        <w:tblPrEx>
          <w:tblCellMar>
            <w:top w:w="0" w:type="dxa"/>
            <w:left w:w="0" w:type="dxa"/>
            <w:bottom w:w="0" w:type="dxa"/>
            <w:right w:w="0" w:type="dxa"/>
          </w:tblCellMar>
        </w:tblPrEx>
        <w:trPr>
          <w:trHeight w:val="417" w:hRule="exact"/>
        </w:trPr>
        <w:tc>
          <w:tcPr>
            <w:tcW w:w="1694" w:type="dxa"/>
            <w:tcBorders>
              <w:top w:val="single" w:color="000000" w:sz="4" w:space="0"/>
              <w:left w:val="single" w:color="000000" w:sz="4" w:space="0"/>
              <w:bottom w:val="single" w:color="000000" w:sz="4" w:space="0"/>
              <w:right w:val="single" w:color="000000" w:sz="4" w:space="0"/>
            </w:tcBorders>
          </w:tcPr>
          <w:p>
            <w:pPr>
              <w:pStyle w:val="22"/>
              <w:kinsoku w:val="0"/>
              <w:overflowPunct w:val="0"/>
              <w:spacing w:before="156" w:line="274" w:lineRule="exact"/>
              <w:ind w:left="348"/>
              <w:rPr>
                <w:rFonts w:hint="default" w:ascii="Times New Roman" w:hAnsi="Times New Roman" w:eastAsia="楷体" w:cs="Times New Roman"/>
                <w:sz w:val="21"/>
                <w:szCs w:val="21"/>
              </w:rPr>
            </w:pPr>
            <w:r>
              <w:rPr>
                <w:rFonts w:hint="default" w:ascii="Times New Roman" w:hAnsi="Times New Roman" w:eastAsia="楷体" w:cs="Times New Roman"/>
                <w:sz w:val="21"/>
                <w:szCs w:val="21"/>
              </w:rPr>
              <w:t>通信地址</w:t>
            </w:r>
          </w:p>
        </w:tc>
        <w:tc>
          <w:tcPr>
            <w:tcW w:w="6960" w:type="dxa"/>
            <w:gridSpan w:val="7"/>
            <w:tcBorders>
              <w:top w:val="single" w:color="000000" w:sz="4" w:space="0"/>
              <w:left w:val="single" w:color="000000" w:sz="4" w:space="0"/>
              <w:bottom w:val="single" w:color="000000" w:sz="4" w:space="0"/>
              <w:right w:val="single" w:color="000000" w:sz="4" w:space="0"/>
            </w:tcBorders>
          </w:tcPr>
          <w:p>
            <w:pPr>
              <w:spacing w:before="156"/>
              <w:rPr>
                <w:rFonts w:hint="default" w:ascii="Times New Roman" w:hAnsi="Times New Roman" w:eastAsia="楷体" w:cs="Times New Roman"/>
                <w:szCs w:val="21"/>
              </w:rPr>
            </w:pPr>
          </w:p>
        </w:tc>
      </w:tr>
      <w:tr>
        <w:tblPrEx>
          <w:tblCellMar>
            <w:top w:w="0" w:type="dxa"/>
            <w:left w:w="0" w:type="dxa"/>
            <w:bottom w:w="0" w:type="dxa"/>
            <w:right w:w="0" w:type="dxa"/>
          </w:tblCellMar>
        </w:tblPrEx>
        <w:trPr>
          <w:trHeight w:val="417" w:hRule="exact"/>
        </w:trPr>
        <w:tc>
          <w:tcPr>
            <w:tcW w:w="1694" w:type="dxa"/>
            <w:tcBorders>
              <w:top w:val="single" w:color="000000" w:sz="4" w:space="0"/>
              <w:left w:val="single" w:color="000000" w:sz="4" w:space="0"/>
              <w:bottom w:val="single" w:color="000000" w:sz="4" w:space="0"/>
              <w:right w:val="single" w:color="000000" w:sz="4" w:space="0"/>
            </w:tcBorders>
          </w:tcPr>
          <w:p>
            <w:pPr>
              <w:pStyle w:val="22"/>
              <w:kinsoku w:val="0"/>
              <w:overflowPunct w:val="0"/>
              <w:spacing w:before="156" w:line="274" w:lineRule="exact"/>
              <w:ind w:left="348"/>
              <w:rPr>
                <w:rFonts w:hint="default" w:ascii="Times New Roman" w:hAnsi="Times New Roman" w:eastAsia="楷体" w:cs="Times New Roman"/>
                <w:sz w:val="21"/>
                <w:szCs w:val="21"/>
              </w:rPr>
            </w:pPr>
            <w:r>
              <w:rPr>
                <w:rFonts w:hint="default" w:ascii="Times New Roman" w:hAnsi="Times New Roman" w:eastAsia="楷体" w:cs="Times New Roman"/>
                <w:sz w:val="21"/>
                <w:szCs w:val="21"/>
              </w:rPr>
              <w:t>手机号码</w:t>
            </w:r>
          </w:p>
        </w:tc>
        <w:tc>
          <w:tcPr>
            <w:tcW w:w="2842" w:type="dxa"/>
            <w:gridSpan w:val="2"/>
            <w:tcBorders>
              <w:top w:val="single" w:color="000000" w:sz="4" w:space="0"/>
              <w:left w:val="single" w:color="000000" w:sz="4" w:space="0"/>
              <w:bottom w:val="single" w:color="000000" w:sz="4" w:space="0"/>
              <w:right w:val="single" w:color="000000" w:sz="4" w:space="0"/>
            </w:tcBorders>
          </w:tcPr>
          <w:p>
            <w:pPr>
              <w:spacing w:before="156"/>
              <w:rPr>
                <w:rFonts w:hint="default" w:ascii="Times New Roman" w:hAnsi="Times New Roman" w:eastAsia="楷体" w:cs="Times New Roman"/>
                <w:szCs w:val="21"/>
              </w:rPr>
            </w:pPr>
          </w:p>
        </w:tc>
        <w:tc>
          <w:tcPr>
            <w:tcW w:w="1347" w:type="dxa"/>
            <w:tcBorders>
              <w:top w:val="single" w:color="000000" w:sz="4" w:space="0"/>
              <w:left w:val="single" w:color="000000" w:sz="4" w:space="0"/>
              <w:bottom w:val="single" w:color="000000" w:sz="4" w:space="0"/>
              <w:right w:val="single" w:color="000000" w:sz="4" w:space="0"/>
            </w:tcBorders>
          </w:tcPr>
          <w:p>
            <w:pPr>
              <w:pStyle w:val="22"/>
              <w:kinsoku w:val="0"/>
              <w:overflowPunct w:val="0"/>
              <w:spacing w:before="156" w:line="274" w:lineRule="exact"/>
              <w:ind w:left="376"/>
              <w:rPr>
                <w:rFonts w:hint="default" w:ascii="Times New Roman" w:hAnsi="Times New Roman" w:eastAsia="楷体" w:cs="Times New Roman"/>
                <w:sz w:val="21"/>
                <w:szCs w:val="21"/>
              </w:rPr>
            </w:pPr>
            <w:r>
              <w:rPr>
                <w:rFonts w:hint="default" w:ascii="Times New Roman" w:hAnsi="Times New Roman" w:eastAsia="楷体" w:cs="Times New Roman"/>
                <w:sz w:val="21"/>
                <w:szCs w:val="21"/>
              </w:rPr>
              <w:t>Email</w:t>
            </w:r>
          </w:p>
        </w:tc>
        <w:tc>
          <w:tcPr>
            <w:tcW w:w="2771" w:type="dxa"/>
            <w:gridSpan w:val="4"/>
            <w:tcBorders>
              <w:top w:val="single" w:color="000000" w:sz="4" w:space="0"/>
              <w:left w:val="single" w:color="000000" w:sz="4" w:space="0"/>
              <w:bottom w:val="single" w:color="000000" w:sz="4" w:space="0"/>
              <w:right w:val="single" w:color="000000" w:sz="4" w:space="0"/>
            </w:tcBorders>
          </w:tcPr>
          <w:p>
            <w:pPr>
              <w:spacing w:before="156"/>
              <w:rPr>
                <w:rFonts w:hint="default" w:ascii="Times New Roman" w:hAnsi="Times New Roman" w:eastAsia="楷体" w:cs="Times New Roman"/>
                <w:szCs w:val="21"/>
              </w:rPr>
            </w:pPr>
          </w:p>
        </w:tc>
      </w:tr>
      <w:tr>
        <w:tblPrEx>
          <w:tblCellMar>
            <w:top w:w="0" w:type="dxa"/>
            <w:left w:w="0" w:type="dxa"/>
            <w:bottom w:w="0" w:type="dxa"/>
            <w:right w:w="0" w:type="dxa"/>
          </w:tblCellMar>
        </w:tblPrEx>
        <w:trPr>
          <w:trHeight w:val="420" w:hRule="exact"/>
        </w:trPr>
        <w:tc>
          <w:tcPr>
            <w:tcW w:w="1694" w:type="dxa"/>
            <w:tcBorders>
              <w:top w:val="single" w:color="000000" w:sz="4" w:space="0"/>
              <w:left w:val="single" w:color="000000" w:sz="4" w:space="0"/>
              <w:bottom w:val="single" w:color="000000" w:sz="4" w:space="0"/>
              <w:right w:val="single" w:color="000000" w:sz="4" w:space="0"/>
            </w:tcBorders>
          </w:tcPr>
          <w:p>
            <w:pPr>
              <w:pStyle w:val="22"/>
              <w:kinsoku w:val="0"/>
              <w:overflowPunct w:val="0"/>
              <w:spacing w:before="156" w:line="276" w:lineRule="exact"/>
              <w:ind w:left="348"/>
              <w:rPr>
                <w:rFonts w:hint="default" w:ascii="Times New Roman" w:hAnsi="Times New Roman" w:eastAsia="楷体" w:cs="Times New Roman"/>
                <w:sz w:val="21"/>
                <w:szCs w:val="21"/>
              </w:rPr>
            </w:pPr>
            <w:r>
              <w:rPr>
                <w:rFonts w:hint="default" w:ascii="Times New Roman" w:hAnsi="Times New Roman" w:eastAsia="楷体" w:cs="Times New Roman"/>
                <w:sz w:val="21"/>
                <w:szCs w:val="21"/>
              </w:rPr>
              <w:t>会议摘要</w:t>
            </w:r>
          </w:p>
        </w:tc>
        <w:tc>
          <w:tcPr>
            <w:tcW w:w="1486" w:type="dxa"/>
            <w:tcBorders>
              <w:top w:val="single" w:color="000000" w:sz="4" w:space="0"/>
              <w:left w:val="single" w:color="000000" w:sz="4" w:space="0"/>
              <w:bottom w:val="single" w:color="000000" w:sz="4" w:space="0"/>
              <w:right w:val="single" w:color="000000" w:sz="4" w:space="0"/>
            </w:tcBorders>
          </w:tcPr>
          <w:p>
            <w:pPr>
              <w:pStyle w:val="22"/>
              <w:kinsoku w:val="0"/>
              <w:overflowPunct w:val="0"/>
              <w:spacing w:before="156" w:line="276" w:lineRule="exact"/>
              <w:ind w:left="443"/>
              <w:rPr>
                <w:rFonts w:hint="default" w:ascii="Times New Roman" w:hAnsi="Times New Roman" w:eastAsia="楷体" w:cs="Times New Roman"/>
                <w:sz w:val="21"/>
                <w:szCs w:val="21"/>
              </w:rPr>
            </w:pPr>
            <w:r>
              <w:rPr>
                <w:rFonts w:hint="default" w:ascii="Times New Roman" w:hAnsi="Times New Roman" w:eastAsia="楷体" w:cs="Times New Roman"/>
                <w:sz w:val="21"/>
                <w:szCs w:val="21"/>
              </w:rPr>
              <w:t>是/否</w:t>
            </w:r>
          </w:p>
        </w:tc>
        <w:tc>
          <w:tcPr>
            <w:tcW w:w="1356" w:type="dxa"/>
            <w:tcBorders>
              <w:top w:val="single" w:color="000000" w:sz="4" w:space="0"/>
              <w:left w:val="single" w:color="000000" w:sz="4" w:space="0"/>
              <w:bottom w:val="single" w:color="000000" w:sz="4" w:space="0"/>
              <w:right w:val="single" w:color="000000" w:sz="4" w:space="0"/>
            </w:tcBorders>
          </w:tcPr>
          <w:p>
            <w:pPr>
              <w:pStyle w:val="22"/>
              <w:kinsoku w:val="0"/>
              <w:overflowPunct w:val="0"/>
              <w:spacing w:before="156" w:line="276" w:lineRule="exact"/>
              <w:jc w:val="center"/>
              <w:rPr>
                <w:rFonts w:hint="default" w:ascii="Times New Roman" w:hAnsi="Times New Roman" w:eastAsia="楷体" w:cs="Times New Roman"/>
                <w:sz w:val="21"/>
                <w:szCs w:val="21"/>
              </w:rPr>
            </w:pPr>
            <w:r>
              <w:rPr>
                <w:rFonts w:hint="default" w:ascii="Times New Roman" w:hAnsi="Times New Roman" w:eastAsia="楷体" w:cs="Times New Roman"/>
                <w:sz w:val="21"/>
                <w:szCs w:val="21"/>
              </w:rPr>
              <w:t>论文题目</w:t>
            </w:r>
          </w:p>
        </w:tc>
        <w:tc>
          <w:tcPr>
            <w:tcW w:w="4118" w:type="dxa"/>
            <w:gridSpan w:val="5"/>
            <w:tcBorders>
              <w:top w:val="single" w:color="000000" w:sz="4" w:space="0"/>
              <w:left w:val="single" w:color="000000" w:sz="4" w:space="0"/>
              <w:bottom w:val="single" w:color="000000" w:sz="4" w:space="0"/>
              <w:right w:val="single" w:color="000000" w:sz="4" w:space="0"/>
            </w:tcBorders>
          </w:tcPr>
          <w:p>
            <w:pPr>
              <w:spacing w:before="156"/>
              <w:rPr>
                <w:rFonts w:hint="default" w:ascii="Times New Roman" w:hAnsi="Times New Roman" w:eastAsia="楷体" w:cs="Times New Roman"/>
                <w:szCs w:val="21"/>
              </w:rPr>
            </w:pPr>
          </w:p>
        </w:tc>
      </w:tr>
      <w:tr>
        <w:tblPrEx>
          <w:tblCellMar>
            <w:top w:w="0" w:type="dxa"/>
            <w:left w:w="0" w:type="dxa"/>
            <w:bottom w:w="0" w:type="dxa"/>
            <w:right w:w="0" w:type="dxa"/>
          </w:tblCellMar>
        </w:tblPrEx>
        <w:trPr>
          <w:trHeight w:val="417" w:hRule="exact"/>
        </w:trPr>
        <w:tc>
          <w:tcPr>
            <w:tcW w:w="1694" w:type="dxa"/>
            <w:tcBorders>
              <w:top w:val="single" w:color="000000" w:sz="4" w:space="0"/>
              <w:left w:val="single" w:color="000000" w:sz="4" w:space="0"/>
              <w:bottom w:val="single" w:color="000000" w:sz="4" w:space="0"/>
              <w:right w:val="single" w:color="000000" w:sz="4" w:space="0"/>
            </w:tcBorders>
          </w:tcPr>
          <w:p>
            <w:pPr>
              <w:pStyle w:val="22"/>
              <w:kinsoku w:val="0"/>
              <w:overflowPunct w:val="0"/>
              <w:spacing w:before="156" w:line="274" w:lineRule="exact"/>
              <w:ind w:left="348"/>
              <w:rPr>
                <w:rFonts w:hint="default" w:ascii="Times New Roman" w:hAnsi="Times New Roman" w:eastAsia="楷体" w:cs="Times New Roman"/>
                <w:sz w:val="21"/>
                <w:szCs w:val="21"/>
              </w:rPr>
            </w:pPr>
            <w:r>
              <w:rPr>
                <w:rFonts w:hint="default" w:ascii="Times New Roman" w:hAnsi="Times New Roman" w:eastAsia="楷体" w:cs="Times New Roman"/>
                <w:sz w:val="21"/>
                <w:szCs w:val="21"/>
              </w:rPr>
              <w:t>墙报展示</w:t>
            </w:r>
          </w:p>
        </w:tc>
        <w:tc>
          <w:tcPr>
            <w:tcW w:w="1486" w:type="dxa"/>
            <w:tcBorders>
              <w:top w:val="single" w:color="000000" w:sz="4" w:space="0"/>
              <w:left w:val="single" w:color="000000" w:sz="4" w:space="0"/>
              <w:bottom w:val="single" w:color="000000" w:sz="4" w:space="0"/>
              <w:right w:val="single" w:color="000000" w:sz="4" w:space="0"/>
            </w:tcBorders>
          </w:tcPr>
          <w:p>
            <w:pPr>
              <w:pStyle w:val="22"/>
              <w:kinsoku w:val="0"/>
              <w:overflowPunct w:val="0"/>
              <w:spacing w:before="156" w:line="274" w:lineRule="exact"/>
              <w:ind w:left="443"/>
              <w:rPr>
                <w:rFonts w:hint="default" w:ascii="Times New Roman" w:hAnsi="Times New Roman" w:eastAsia="楷体" w:cs="Times New Roman"/>
                <w:sz w:val="21"/>
                <w:szCs w:val="21"/>
              </w:rPr>
            </w:pPr>
            <w:r>
              <w:rPr>
                <w:rFonts w:hint="default" w:ascii="Times New Roman" w:hAnsi="Times New Roman" w:eastAsia="楷体" w:cs="Times New Roman"/>
                <w:sz w:val="21"/>
                <w:szCs w:val="21"/>
              </w:rPr>
              <w:t>是/否</w:t>
            </w:r>
          </w:p>
        </w:tc>
        <w:tc>
          <w:tcPr>
            <w:tcW w:w="1356" w:type="dxa"/>
            <w:tcBorders>
              <w:top w:val="single" w:color="000000" w:sz="4" w:space="0"/>
              <w:left w:val="single" w:color="000000" w:sz="4" w:space="0"/>
              <w:bottom w:val="single" w:color="000000" w:sz="4" w:space="0"/>
              <w:right w:val="single" w:color="000000" w:sz="4" w:space="0"/>
            </w:tcBorders>
          </w:tcPr>
          <w:p>
            <w:pPr>
              <w:pStyle w:val="22"/>
              <w:kinsoku w:val="0"/>
              <w:overflowPunct w:val="0"/>
              <w:spacing w:before="156" w:line="274" w:lineRule="exact"/>
              <w:jc w:val="center"/>
              <w:rPr>
                <w:rFonts w:hint="default" w:ascii="Times New Roman" w:hAnsi="Times New Roman" w:eastAsia="楷体" w:cs="Times New Roman"/>
                <w:sz w:val="21"/>
                <w:szCs w:val="21"/>
              </w:rPr>
            </w:pPr>
            <w:r>
              <w:rPr>
                <w:rFonts w:hint="default" w:ascii="Times New Roman" w:hAnsi="Times New Roman" w:eastAsia="楷体" w:cs="Times New Roman"/>
                <w:sz w:val="21"/>
                <w:szCs w:val="21"/>
              </w:rPr>
              <w:t>论文题目</w:t>
            </w:r>
          </w:p>
        </w:tc>
        <w:tc>
          <w:tcPr>
            <w:tcW w:w="4118" w:type="dxa"/>
            <w:gridSpan w:val="5"/>
            <w:tcBorders>
              <w:top w:val="single" w:color="000000" w:sz="4" w:space="0"/>
              <w:left w:val="single" w:color="000000" w:sz="4" w:space="0"/>
              <w:bottom w:val="single" w:color="000000" w:sz="4" w:space="0"/>
              <w:right w:val="single" w:color="000000" w:sz="4" w:space="0"/>
            </w:tcBorders>
          </w:tcPr>
          <w:p>
            <w:pPr>
              <w:spacing w:before="156"/>
              <w:rPr>
                <w:rFonts w:hint="default" w:ascii="Times New Roman" w:hAnsi="Times New Roman" w:eastAsia="楷体" w:cs="Times New Roman"/>
                <w:szCs w:val="21"/>
              </w:rPr>
            </w:pPr>
          </w:p>
        </w:tc>
      </w:tr>
      <w:tr>
        <w:tblPrEx>
          <w:tblCellMar>
            <w:top w:w="0" w:type="dxa"/>
            <w:left w:w="0" w:type="dxa"/>
            <w:bottom w:w="0" w:type="dxa"/>
            <w:right w:w="0" w:type="dxa"/>
          </w:tblCellMar>
        </w:tblPrEx>
        <w:trPr>
          <w:trHeight w:val="384" w:hRule="exact"/>
        </w:trPr>
        <w:tc>
          <w:tcPr>
            <w:tcW w:w="1694" w:type="dxa"/>
            <w:tcBorders>
              <w:top w:val="single" w:color="000000" w:sz="4" w:space="0"/>
              <w:left w:val="single" w:color="000000" w:sz="4" w:space="0"/>
              <w:bottom w:val="single" w:color="000000" w:sz="4" w:space="0"/>
              <w:right w:val="single" w:color="000000" w:sz="4" w:space="0"/>
            </w:tcBorders>
          </w:tcPr>
          <w:p>
            <w:pPr>
              <w:pStyle w:val="22"/>
              <w:kinsoku w:val="0"/>
              <w:overflowPunct w:val="0"/>
              <w:spacing w:before="156" w:line="274" w:lineRule="exact"/>
              <w:ind w:left="348"/>
              <w:rPr>
                <w:rFonts w:hint="default" w:ascii="Times New Roman" w:hAnsi="Times New Roman" w:eastAsia="楷体" w:cs="Times New Roman"/>
                <w:sz w:val="21"/>
                <w:szCs w:val="21"/>
              </w:rPr>
            </w:pPr>
            <w:r>
              <w:rPr>
                <w:rFonts w:hint="default" w:ascii="Times New Roman" w:hAnsi="Times New Roman" w:eastAsia="楷体" w:cs="Times New Roman"/>
                <w:sz w:val="21"/>
                <w:szCs w:val="21"/>
              </w:rPr>
              <w:t>开票</w:t>
            </w:r>
            <w:r>
              <w:rPr>
                <w:rFonts w:hint="eastAsia" w:ascii="Times New Roman" w:hAnsi="Times New Roman" w:eastAsia="楷体" w:cs="Times New Roman"/>
                <w:sz w:val="21"/>
                <w:szCs w:val="21"/>
              </w:rPr>
              <w:t>抬头</w:t>
            </w:r>
          </w:p>
        </w:tc>
        <w:tc>
          <w:tcPr>
            <w:tcW w:w="1486" w:type="dxa"/>
            <w:tcBorders>
              <w:top w:val="single" w:color="000000" w:sz="4" w:space="0"/>
              <w:left w:val="single" w:color="000000" w:sz="4" w:space="0"/>
              <w:bottom w:val="single" w:color="000000" w:sz="4" w:space="0"/>
              <w:right w:val="single" w:color="000000" w:sz="4" w:space="0"/>
            </w:tcBorders>
          </w:tcPr>
          <w:p>
            <w:pPr>
              <w:pStyle w:val="22"/>
              <w:kinsoku w:val="0"/>
              <w:overflowPunct w:val="0"/>
              <w:spacing w:before="156" w:line="276" w:lineRule="exact"/>
              <w:ind w:left="443"/>
              <w:rPr>
                <w:rFonts w:hint="default" w:ascii="Times New Roman" w:hAnsi="Times New Roman" w:eastAsia="楷体" w:cs="Times New Roman"/>
                <w:sz w:val="21"/>
                <w:szCs w:val="21"/>
              </w:rPr>
            </w:pPr>
          </w:p>
        </w:tc>
        <w:tc>
          <w:tcPr>
            <w:tcW w:w="2728" w:type="dxa"/>
            <w:gridSpan w:val="3"/>
            <w:tcBorders>
              <w:top w:val="single" w:color="000000" w:sz="4" w:space="0"/>
              <w:left w:val="single" w:color="000000" w:sz="4" w:space="0"/>
              <w:bottom w:val="single" w:color="000000" w:sz="4" w:space="0"/>
              <w:right w:val="single" w:color="000000" w:sz="4" w:space="0"/>
            </w:tcBorders>
          </w:tcPr>
          <w:p>
            <w:pPr>
              <w:pStyle w:val="22"/>
              <w:kinsoku w:val="0"/>
              <w:overflowPunct w:val="0"/>
              <w:spacing w:before="156" w:line="276" w:lineRule="exact"/>
              <w:jc w:val="center"/>
              <w:rPr>
                <w:rFonts w:hint="default" w:ascii="Times New Roman" w:hAnsi="Times New Roman" w:eastAsia="楷体" w:cs="Times New Roman"/>
                <w:sz w:val="21"/>
                <w:szCs w:val="21"/>
              </w:rPr>
            </w:pPr>
            <w:r>
              <w:rPr>
                <w:rFonts w:hint="eastAsia" w:ascii="Times New Roman" w:hAnsi="Times New Roman" w:eastAsia="楷体" w:cs="Times New Roman"/>
                <w:sz w:val="21"/>
                <w:szCs w:val="21"/>
              </w:rPr>
              <w:t>统一社会信用代码（税号）</w:t>
            </w:r>
          </w:p>
        </w:tc>
        <w:tc>
          <w:tcPr>
            <w:tcW w:w="2746" w:type="dxa"/>
            <w:gridSpan w:val="3"/>
            <w:tcBorders>
              <w:top w:val="single" w:color="000000" w:sz="4" w:space="0"/>
              <w:left w:val="single" w:color="000000" w:sz="4" w:space="0"/>
              <w:bottom w:val="single" w:color="000000" w:sz="4" w:space="0"/>
              <w:right w:val="single" w:color="000000" w:sz="4" w:space="0"/>
            </w:tcBorders>
          </w:tcPr>
          <w:p>
            <w:pPr>
              <w:pStyle w:val="22"/>
              <w:kinsoku w:val="0"/>
              <w:overflowPunct w:val="0"/>
              <w:spacing w:before="156" w:line="276" w:lineRule="exact"/>
              <w:ind w:left="443"/>
              <w:rPr>
                <w:rFonts w:hint="default" w:ascii="Times New Roman" w:hAnsi="Times New Roman" w:eastAsia="楷体" w:cs="Times New Roman"/>
                <w:sz w:val="21"/>
                <w:szCs w:val="21"/>
              </w:rPr>
            </w:pPr>
          </w:p>
        </w:tc>
      </w:tr>
      <w:tr>
        <w:tblPrEx>
          <w:tblCellMar>
            <w:top w:w="0" w:type="dxa"/>
            <w:left w:w="0" w:type="dxa"/>
            <w:bottom w:w="0" w:type="dxa"/>
            <w:right w:w="0" w:type="dxa"/>
          </w:tblCellMar>
        </w:tblPrEx>
        <w:trPr>
          <w:trHeight w:val="384" w:hRule="exact"/>
        </w:trPr>
        <w:tc>
          <w:tcPr>
            <w:tcW w:w="1694" w:type="dxa"/>
            <w:tcBorders>
              <w:top w:val="single" w:color="000000" w:sz="4" w:space="0"/>
              <w:left w:val="single" w:color="000000" w:sz="4" w:space="0"/>
              <w:bottom w:val="single" w:color="000000" w:sz="4" w:space="0"/>
              <w:right w:val="single" w:color="000000" w:sz="4" w:space="0"/>
            </w:tcBorders>
          </w:tcPr>
          <w:p>
            <w:pPr>
              <w:pStyle w:val="22"/>
              <w:kinsoku w:val="0"/>
              <w:overflowPunct w:val="0"/>
              <w:spacing w:before="156" w:line="274" w:lineRule="exact"/>
              <w:ind w:left="348"/>
              <w:rPr>
                <w:rFonts w:hint="default" w:ascii="Times New Roman" w:hAnsi="Times New Roman" w:eastAsia="楷体" w:cs="Times New Roman"/>
                <w:sz w:val="21"/>
                <w:szCs w:val="21"/>
              </w:rPr>
            </w:pPr>
            <w:r>
              <w:rPr>
                <w:rFonts w:hint="eastAsia" w:ascii="Times New Roman" w:hAnsi="Times New Roman" w:eastAsia="楷体" w:cs="Times New Roman"/>
                <w:sz w:val="21"/>
                <w:szCs w:val="21"/>
              </w:rPr>
              <w:t>开票</w:t>
            </w:r>
            <w:r>
              <w:rPr>
                <w:rFonts w:hint="default" w:ascii="Times New Roman" w:hAnsi="Times New Roman" w:eastAsia="楷体" w:cs="Times New Roman"/>
                <w:sz w:val="21"/>
                <w:szCs w:val="21"/>
              </w:rPr>
              <w:t>数量</w:t>
            </w:r>
          </w:p>
        </w:tc>
        <w:tc>
          <w:tcPr>
            <w:tcW w:w="1486" w:type="dxa"/>
            <w:tcBorders>
              <w:top w:val="single" w:color="000000" w:sz="4" w:space="0"/>
              <w:left w:val="single" w:color="000000" w:sz="4" w:space="0"/>
              <w:bottom w:val="single" w:color="000000" w:sz="4" w:space="0"/>
              <w:right w:val="single" w:color="000000" w:sz="4" w:space="0"/>
            </w:tcBorders>
          </w:tcPr>
          <w:p>
            <w:pPr>
              <w:pStyle w:val="22"/>
              <w:kinsoku w:val="0"/>
              <w:overflowPunct w:val="0"/>
              <w:spacing w:before="156" w:line="276" w:lineRule="exact"/>
              <w:ind w:left="443"/>
              <w:rPr>
                <w:rFonts w:hint="default" w:ascii="Times New Roman" w:hAnsi="Times New Roman" w:eastAsia="楷体" w:cs="Times New Roman"/>
                <w:sz w:val="21"/>
                <w:szCs w:val="21"/>
              </w:rPr>
            </w:pPr>
          </w:p>
        </w:tc>
        <w:tc>
          <w:tcPr>
            <w:tcW w:w="1356" w:type="dxa"/>
            <w:tcBorders>
              <w:top w:val="single" w:color="000000" w:sz="4" w:space="0"/>
              <w:left w:val="single" w:color="000000" w:sz="4" w:space="0"/>
              <w:bottom w:val="single" w:color="000000" w:sz="4" w:space="0"/>
              <w:right w:val="single" w:color="000000" w:sz="4" w:space="0"/>
            </w:tcBorders>
          </w:tcPr>
          <w:p>
            <w:pPr>
              <w:pStyle w:val="22"/>
              <w:kinsoku w:val="0"/>
              <w:overflowPunct w:val="0"/>
              <w:spacing w:before="156" w:line="276" w:lineRule="exact"/>
              <w:rPr>
                <w:rFonts w:hint="eastAsia" w:ascii="Times New Roman" w:hAnsi="Times New Roman" w:eastAsia="楷体" w:cs="Times New Roman"/>
                <w:sz w:val="21"/>
                <w:szCs w:val="21"/>
              </w:rPr>
            </w:pPr>
            <w:r>
              <w:rPr>
                <w:rFonts w:hint="eastAsia" w:ascii="Times New Roman" w:hAnsi="Times New Roman" w:eastAsia="楷体" w:cs="Times New Roman"/>
                <w:sz w:val="21"/>
                <w:szCs w:val="21"/>
              </w:rPr>
              <w:t>单</w:t>
            </w:r>
            <w:r>
              <w:rPr>
                <w:rFonts w:hint="default" w:ascii="Times New Roman" w:hAnsi="Times New Roman" w:eastAsia="楷体" w:cs="Times New Roman"/>
                <w:sz w:val="21"/>
                <w:szCs w:val="21"/>
              </w:rPr>
              <w:t>张</w:t>
            </w:r>
            <w:r>
              <w:rPr>
                <w:rFonts w:hint="eastAsia" w:ascii="Times New Roman" w:hAnsi="Times New Roman" w:eastAsia="楷体" w:cs="Times New Roman"/>
                <w:sz w:val="21"/>
                <w:szCs w:val="21"/>
              </w:rPr>
              <w:t>发</w:t>
            </w:r>
            <w:r>
              <w:rPr>
                <w:rFonts w:hint="default" w:ascii="Times New Roman" w:hAnsi="Times New Roman" w:eastAsia="楷体" w:cs="Times New Roman"/>
                <w:sz w:val="21"/>
                <w:szCs w:val="21"/>
              </w:rPr>
              <w:t>票金额</w:t>
            </w:r>
          </w:p>
        </w:tc>
        <w:tc>
          <w:tcPr>
            <w:tcW w:w="1372" w:type="dxa"/>
            <w:gridSpan w:val="2"/>
            <w:tcBorders>
              <w:top w:val="single" w:color="000000" w:sz="4" w:space="0"/>
              <w:left w:val="single" w:color="000000" w:sz="4" w:space="0"/>
              <w:bottom w:val="single" w:color="000000" w:sz="4" w:space="0"/>
              <w:right w:val="single" w:color="000000" w:sz="4" w:space="0"/>
            </w:tcBorders>
          </w:tcPr>
          <w:p>
            <w:pPr>
              <w:pStyle w:val="22"/>
              <w:kinsoku w:val="0"/>
              <w:overflowPunct w:val="0"/>
              <w:spacing w:before="156" w:line="276" w:lineRule="exact"/>
              <w:ind w:left="443"/>
              <w:rPr>
                <w:rFonts w:hint="default" w:ascii="Times New Roman" w:hAnsi="Times New Roman" w:eastAsia="楷体" w:cs="Times New Roman"/>
                <w:sz w:val="21"/>
                <w:szCs w:val="21"/>
              </w:rPr>
            </w:pPr>
          </w:p>
        </w:tc>
        <w:tc>
          <w:tcPr>
            <w:tcW w:w="1372" w:type="dxa"/>
            <w:tcBorders>
              <w:top w:val="single" w:color="000000" w:sz="4" w:space="0"/>
              <w:left w:val="single" w:color="000000" w:sz="4" w:space="0"/>
              <w:bottom w:val="single" w:color="000000" w:sz="4" w:space="0"/>
              <w:right w:val="single" w:color="000000" w:sz="4" w:space="0"/>
            </w:tcBorders>
          </w:tcPr>
          <w:p>
            <w:pPr>
              <w:pStyle w:val="22"/>
              <w:kinsoku w:val="0"/>
              <w:overflowPunct w:val="0"/>
              <w:spacing w:before="156" w:line="276" w:lineRule="exact"/>
              <w:ind w:left="443"/>
              <w:rPr>
                <w:rFonts w:hint="default" w:ascii="Times New Roman" w:hAnsi="Times New Roman" w:eastAsia="楷体" w:cs="Times New Roman"/>
                <w:sz w:val="21"/>
                <w:szCs w:val="21"/>
              </w:rPr>
            </w:pPr>
            <w:r>
              <w:rPr>
                <w:rFonts w:hint="eastAsia" w:ascii="Times New Roman" w:hAnsi="Times New Roman" w:eastAsia="楷体" w:cs="Times New Roman"/>
                <w:sz w:val="21"/>
                <w:szCs w:val="21"/>
                <w:lang w:val="en-US" w:eastAsia="zh-CN"/>
              </w:rPr>
              <w:t>备注</w:t>
            </w:r>
          </w:p>
        </w:tc>
        <w:tc>
          <w:tcPr>
            <w:tcW w:w="1374" w:type="dxa"/>
            <w:gridSpan w:val="2"/>
            <w:tcBorders>
              <w:top w:val="single" w:color="000000" w:sz="4" w:space="0"/>
              <w:left w:val="single" w:color="000000" w:sz="4" w:space="0"/>
              <w:bottom w:val="single" w:color="000000" w:sz="4" w:space="0"/>
              <w:right w:val="single" w:color="000000" w:sz="4" w:space="0"/>
            </w:tcBorders>
          </w:tcPr>
          <w:p>
            <w:pPr>
              <w:pStyle w:val="22"/>
              <w:kinsoku w:val="0"/>
              <w:overflowPunct w:val="0"/>
              <w:spacing w:before="156" w:line="276" w:lineRule="exact"/>
              <w:ind w:left="443"/>
              <w:rPr>
                <w:rFonts w:hint="default" w:ascii="Times New Roman" w:hAnsi="Times New Roman" w:eastAsia="楷体" w:cs="Times New Roman"/>
                <w:sz w:val="21"/>
                <w:szCs w:val="21"/>
              </w:rPr>
            </w:pPr>
          </w:p>
        </w:tc>
      </w:tr>
    </w:tbl>
    <w:p>
      <w:pPr>
        <w:pStyle w:val="20"/>
        <w:kinsoku w:val="0"/>
        <w:overflowPunct w:val="0"/>
        <w:spacing w:before="156"/>
        <w:ind w:left="491" w:right="474"/>
        <w:jc w:val="center"/>
        <w:outlineLvl w:val="9"/>
        <w:rPr>
          <w:rFonts w:hint="default" w:ascii="Times New Roman" w:hAnsi="Times New Roman" w:eastAsia="楷体" w:cs="Times New Roman"/>
          <w:sz w:val="21"/>
          <w:szCs w:val="21"/>
        </w:rPr>
      </w:pPr>
    </w:p>
    <w:p>
      <w:pPr>
        <w:pStyle w:val="20"/>
        <w:kinsoku w:val="0"/>
        <w:overflowPunct w:val="0"/>
        <w:spacing w:before="156"/>
        <w:ind w:left="491" w:right="474"/>
        <w:jc w:val="center"/>
        <w:outlineLvl w:val="9"/>
        <w:rPr>
          <w:rFonts w:hint="default" w:ascii="Times New Roman" w:hAnsi="Times New Roman" w:eastAsia="楷体" w:cs="Times New Roman"/>
          <w:sz w:val="21"/>
          <w:szCs w:val="21"/>
        </w:rPr>
      </w:pPr>
    </w:p>
    <w:p>
      <w:pPr>
        <w:pStyle w:val="20"/>
        <w:kinsoku w:val="0"/>
        <w:overflowPunct w:val="0"/>
        <w:spacing w:before="156"/>
        <w:ind w:left="491" w:right="474"/>
        <w:jc w:val="center"/>
        <w:outlineLvl w:val="9"/>
        <w:rPr>
          <w:rFonts w:hint="default" w:ascii="Times New Roman" w:hAnsi="Times New Roman" w:eastAsia="楷体" w:cs="Times New Roman"/>
          <w:sz w:val="21"/>
          <w:szCs w:val="21"/>
        </w:rPr>
      </w:pPr>
    </w:p>
    <w:p>
      <w:pPr>
        <w:pStyle w:val="20"/>
        <w:kinsoku w:val="0"/>
        <w:overflowPunct w:val="0"/>
        <w:spacing w:before="156"/>
        <w:ind w:left="491" w:right="474"/>
        <w:jc w:val="center"/>
        <w:outlineLvl w:val="9"/>
        <w:rPr>
          <w:rFonts w:hint="default" w:ascii="Times New Roman" w:hAnsi="Times New Roman" w:eastAsia="楷体" w:cs="Times New Roman"/>
          <w:sz w:val="21"/>
          <w:szCs w:val="21"/>
        </w:rPr>
      </w:pPr>
      <w:r>
        <w:rPr>
          <w:rFonts w:hint="default" w:ascii="Times New Roman" w:hAnsi="Times New Roman" w:eastAsia="楷体" w:cs="Times New Roman"/>
          <w:sz w:val="21"/>
          <w:szCs w:val="21"/>
        </w:rPr>
        <w:t>住宿预订（芜湖世茂希尔顿逸林酒店）</w:t>
      </w:r>
    </w:p>
    <w:tbl>
      <w:tblPr>
        <w:tblStyle w:val="7"/>
        <w:tblW w:w="8893"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1"/>
        <w:gridCol w:w="4409"/>
        <w:gridCol w:w="3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exact"/>
        </w:trPr>
        <w:tc>
          <w:tcPr>
            <w:tcW w:w="921" w:type="dxa"/>
          </w:tcPr>
          <w:p>
            <w:pPr>
              <w:pStyle w:val="22"/>
              <w:kinsoku w:val="0"/>
              <w:overflowPunct w:val="0"/>
              <w:spacing w:before="156" w:line="274" w:lineRule="exact"/>
              <w:rPr>
                <w:rFonts w:hint="default" w:ascii="Times New Roman" w:hAnsi="Times New Roman" w:eastAsia="楷体" w:cs="Times New Roman"/>
                <w:sz w:val="21"/>
                <w:szCs w:val="21"/>
              </w:rPr>
            </w:pPr>
            <w:r>
              <w:rPr>
                <w:rFonts w:hint="default" w:ascii="Times New Roman" w:hAnsi="Times New Roman" w:eastAsia="楷体" w:cs="Times New Roman"/>
                <w:sz w:val="21"/>
                <w:szCs w:val="21"/>
              </w:rPr>
              <w:t>住宿预订</w:t>
            </w:r>
          </w:p>
        </w:tc>
        <w:tc>
          <w:tcPr>
            <w:tcW w:w="4409" w:type="dxa"/>
          </w:tcPr>
          <w:p>
            <w:pPr>
              <w:pStyle w:val="22"/>
              <w:kinsoku w:val="0"/>
              <w:overflowPunct w:val="0"/>
              <w:spacing w:before="156" w:line="274" w:lineRule="exact"/>
              <w:ind w:left="103"/>
              <w:rPr>
                <w:rFonts w:hint="default" w:ascii="Times New Roman" w:hAnsi="Times New Roman" w:eastAsia="楷体" w:cs="Times New Roman"/>
                <w:sz w:val="21"/>
                <w:szCs w:val="21"/>
              </w:rPr>
            </w:pPr>
            <w:r>
              <w:rPr>
                <w:rFonts w:hint="default" w:ascii="Times New Roman" w:hAnsi="Times New Roman" w:eastAsia="楷体" w:cs="Times New Roman"/>
                <w:sz w:val="21"/>
                <w:szCs w:val="21"/>
              </w:rPr>
              <w:t>入住时间：</w:t>
            </w:r>
          </w:p>
        </w:tc>
        <w:tc>
          <w:tcPr>
            <w:tcW w:w="3563" w:type="dxa"/>
          </w:tcPr>
          <w:p>
            <w:pPr>
              <w:pStyle w:val="22"/>
              <w:kinsoku w:val="0"/>
              <w:overflowPunct w:val="0"/>
              <w:spacing w:before="156" w:line="274" w:lineRule="exact"/>
              <w:ind w:left="103"/>
              <w:rPr>
                <w:rFonts w:hint="default" w:ascii="Times New Roman" w:hAnsi="Times New Roman" w:eastAsia="楷体" w:cs="Times New Roman"/>
                <w:sz w:val="21"/>
                <w:szCs w:val="21"/>
              </w:rPr>
            </w:pPr>
            <w:r>
              <w:rPr>
                <w:rFonts w:hint="default" w:ascii="Times New Roman" w:hAnsi="Times New Roman" w:eastAsia="楷体" w:cs="Times New Roman"/>
                <w:sz w:val="21"/>
                <w:szCs w:val="21"/>
              </w:rPr>
              <w:t>退房时间：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7" w:hRule="exact"/>
        </w:trPr>
        <w:tc>
          <w:tcPr>
            <w:tcW w:w="921" w:type="dxa"/>
          </w:tcPr>
          <w:p>
            <w:pPr>
              <w:pStyle w:val="22"/>
              <w:kinsoku w:val="0"/>
              <w:overflowPunct w:val="0"/>
              <w:spacing w:before="156" w:line="274" w:lineRule="exact"/>
              <w:ind w:left="103"/>
              <w:rPr>
                <w:rFonts w:hint="default" w:ascii="Times New Roman" w:hAnsi="Times New Roman" w:eastAsia="楷体" w:cs="Times New Roman"/>
                <w:sz w:val="21"/>
                <w:szCs w:val="21"/>
              </w:rPr>
            </w:pPr>
          </w:p>
        </w:tc>
        <w:tc>
          <w:tcPr>
            <w:tcW w:w="7972" w:type="dxa"/>
            <w:gridSpan w:val="2"/>
          </w:tcPr>
          <w:p>
            <w:pPr>
              <w:pStyle w:val="22"/>
              <w:kinsoku w:val="0"/>
              <w:overflowPunct w:val="0"/>
              <w:spacing w:before="156" w:line="274" w:lineRule="exact"/>
              <w:ind w:left="3360" w:hanging="3360" w:hangingChars="1600"/>
              <w:rPr>
                <w:rFonts w:hint="default" w:ascii="Times New Roman" w:hAnsi="Times New Roman" w:eastAsia="楷体" w:cs="Times New Roman"/>
                <w:sz w:val="21"/>
                <w:szCs w:val="21"/>
              </w:rPr>
            </w:pPr>
            <w:r>
              <w:rPr>
                <w:rFonts w:hint="default" w:ascii="Times New Roman" w:hAnsi="Times New Roman" w:eastAsia="楷体" w:cs="Times New Roman"/>
                <w:sz w:val="21"/>
                <w:szCs w:val="21"/>
              </w:rPr>
              <w:t>芜湖世茂希尔顿逸林酒店</w:t>
            </w:r>
          </w:p>
          <w:p>
            <w:pPr>
              <w:pStyle w:val="22"/>
              <w:kinsoku w:val="0"/>
              <w:overflowPunct w:val="0"/>
              <w:spacing w:before="156" w:line="274" w:lineRule="exact"/>
              <w:ind w:left="3360" w:leftChars="100" w:hanging="3150" w:hangingChars="1500"/>
              <w:rPr>
                <w:rFonts w:hint="default" w:ascii="Times New Roman" w:hAnsi="Times New Roman" w:eastAsia="楷体" w:cs="Times New Roman"/>
                <w:sz w:val="21"/>
                <w:szCs w:val="21"/>
              </w:rPr>
            </w:pPr>
            <w:r>
              <w:rPr>
                <w:rFonts w:hint="default" w:ascii="Times New Roman" w:hAnsi="Times New Roman" w:eastAsia="楷体" w:cs="Times New Roman"/>
                <w:sz w:val="21"/>
                <w:szCs w:val="21"/>
              </w:rPr>
              <w:t>逸林大床房</w:t>
            </w:r>
            <w:r>
              <w:rPr>
                <w:rFonts w:hint="default" w:ascii="Times New Roman" w:hAnsi="Times New Roman" w:eastAsia="楷体" w:cs="Times New Roman"/>
                <w:sz w:val="21"/>
                <w:szCs w:val="21"/>
                <w:lang w:val="en-US" w:eastAsia="zh-CN"/>
              </w:rPr>
              <w:t xml:space="preserve"> </w:t>
            </w:r>
            <w:r>
              <w:rPr>
                <w:rFonts w:hint="default" w:ascii="Times New Roman" w:hAnsi="Times New Roman" w:eastAsia="楷体" w:cs="Times New Roman"/>
                <w:sz w:val="21"/>
                <w:szCs w:val="21"/>
              </w:rPr>
              <w:t>340元/晚（含1早）</w:t>
            </w:r>
            <w:r>
              <w:rPr>
                <w:rFonts w:hint="default" w:ascii="Times New Roman" w:hAnsi="Times New Roman" w:eastAsia="楷体" w:cs="Times New Roman"/>
                <w:sz w:val="21"/>
                <w:szCs w:val="21"/>
                <w:lang w:val="en-US" w:eastAsia="zh-CN"/>
              </w:rPr>
              <w:t xml:space="preserve">    </w:t>
            </w:r>
            <w:r>
              <w:rPr>
                <w:rFonts w:hint="eastAsia" w:eastAsia="楷体" w:cs="Times New Roman"/>
                <w:sz w:val="21"/>
                <w:szCs w:val="21"/>
                <w:lang w:eastAsia="zh-CN"/>
              </w:rPr>
              <w:t>□</w:t>
            </w:r>
            <w:r>
              <w:rPr>
                <w:rFonts w:hint="default" w:ascii="Times New Roman" w:hAnsi="Times New Roman" w:eastAsia="楷体" w:cs="Times New Roman"/>
                <w:sz w:val="21"/>
                <w:szCs w:val="21"/>
              </w:rPr>
              <w:t xml:space="preserve">   逸林双床房</w:t>
            </w:r>
            <w:r>
              <w:rPr>
                <w:rFonts w:hint="default" w:ascii="Times New Roman" w:hAnsi="Times New Roman" w:eastAsia="楷体" w:cs="Times New Roman"/>
                <w:sz w:val="21"/>
                <w:szCs w:val="21"/>
                <w:lang w:val="en-US" w:eastAsia="zh-CN"/>
              </w:rPr>
              <w:t xml:space="preserve"> </w:t>
            </w:r>
            <w:r>
              <w:rPr>
                <w:rFonts w:hint="default" w:ascii="Times New Roman" w:hAnsi="Times New Roman" w:eastAsia="楷体" w:cs="Times New Roman"/>
                <w:sz w:val="21"/>
                <w:szCs w:val="21"/>
              </w:rPr>
              <w:t>340元/晚（含2早）</w:t>
            </w:r>
            <w:r>
              <w:rPr>
                <w:rFonts w:hint="default" w:ascii="Times New Roman" w:hAnsi="Times New Roman" w:eastAsia="楷体" w:cs="Times New Roman"/>
                <w:sz w:val="21"/>
                <w:szCs w:val="21"/>
                <w:lang w:val="en-US" w:eastAsia="zh-CN"/>
              </w:rPr>
              <w:t xml:space="preserve">    </w:t>
            </w:r>
            <w:r>
              <w:rPr>
                <w:rFonts w:hint="eastAsia" w:eastAsia="楷体" w:cs="Times New Roman"/>
                <w:sz w:val="21"/>
                <w:szCs w:val="21"/>
                <w:lang w:eastAsia="zh-CN"/>
              </w:rPr>
              <w:t>□</w:t>
            </w:r>
            <w:r>
              <w:rPr>
                <w:rFonts w:hint="default" w:ascii="Times New Roman" w:hAnsi="Times New Roman" w:eastAsia="楷体" w:cs="Times New Roman"/>
                <w:sz w:val="21"/>
                <w:szCs w:val="21"/>
              </w:rPr>
              <w:t xml:space="preserve"> </w:t>
            </w:r>
          </w:p>
          <w:p>
            <w:pPr>
              <w:pStyle w:val="22"/>
              <w:kinsoku w:val="0"/>
              <w:overflowPunct w:val="0"/>
              <w:spacing w:before="156" w:line="274" w:lineRule="exact"/>
              <w:ind w:left="3360" w:leftChars="100" w:hanging="3150" w:hangingChars="1500"/>
              <w:rPr>
                <w:rFonts w:hint="default" w:ascii="Times New Roman" w:hAnsi="Times New Roman" w:eastAsia="楷体" w:cs="Times New Roman"/>
                <w:sz w:val="21"/>
                <w:szCs w:val="21"/>
              </w:rPr>
            </w:pPr>
            <w:r>
              <w:rPr>
                <w:rFonts w:hint="default" w:ascii="Times New Roman" w:hAnsi="Times New Roman" w:eastAsia="楷体" w:cs="Times New Roman"/>
                <w:sz w:val="21"/>
                <w:szCs w:val="21"/>
              </w:rPr>
              <w:t>逸林江景大床房</w:t>
            </w:r>
            <w:r>
              <w:rPr>
                <w:rFonts w:hint="default" w:ascii="Times New Roman" w:hAnsi="Times New Roman" w:eastAsia="楷体" w:cs="Times New Roman"/>
                <w:sz w:val="21"/>
                <w:szCs w:val="21"/>
                <w:lang w:val="en-US" w:eastAsia="zh-CN"/>
              </w:rPr>
              <w:t xml:space="preserve"> </w:t>
            </w:r>
            <w:r>
              <w:rPr>
                <w:rFonts w:hint="eastAsia" w:eastAsia="楷体" w:cs="Times New Roman"/>
                <w:sz w:val="21"/>
                <w:szCs w:val="21"/>
                <w:lang w:val="en-US" w:eastAsia="zh-CN"/>
              </w:rPr>
              <w:t>420</w:t>
            </w:r>
            <w:r>
              <w:rPr>
                <w:rFonts w:hint="default" w:ascii="Times New Roman" w:hAnsi="Times New Roman" w:eastAsia="楷体" w:cs="Times New Roman"/>
                <w:sz w:val="21"/>
                <w:szCs w:val="21"/>
              </w:rPr>
              <w:t>元/晚（含1早）</w:t>
            </w:r>
            <w:r>
              <w:rPr>
                <w:rFonts w:hint="eastAsia" w:eastAsia="楷体" w:cs="Times New Roman"/>
                <w:sz w:val="21"/>
                <w:szCs w:val="21"/>
                <w:lang w:eastAsia="zh-CN"/>
              </w:rPr>
              <w:t>□</w:t>
            </w:r>
            <w:r>
              <w:rPr>
                <w:rFonts w:hint="default" w:ascii="Times New Roman" w:hAnsi="Times New Roman" w:eastAsia="楷体" w:cs="Times New Roman"/>
                <w:sz w:val="21"/>
                <w:szCs w:val="21"/>
              </w:rPr>
              <w:t xml:space="preserve">   逸林江景双床房</w:t>
            </w:r>
            <w:r>
              <w:rPr>
                <w:rFonts w:hint="default" w:ascii="Times New Roman" w:hAnsi="Times New Roman" w:eastAsia="楷体" w:cs="Times New Roman"/>
                <w:sz w:val="21"/>
                <w:szCs w:val="21"/>
                <w:lang w:val="en-US" w:eastAsia="zh-CN"/>
              </w:rPr>
              <w:t xml:space="preserve"> </w:t>
            </w:r>
            <w:r>
              <w:rPr>
                <w:rFonts w:hint="eastAsia" w:eastAsia="楷体" w:cs="Times New Roman"/>
                <w:sz w:val="21"/>
                <w:szCs w:val="21"/>
                <w:lang w:val="en-US" w:eastAsia="zh-CN"/>
              </w:rPr>
              <w:t>420</w:t>
            </w:r>
            <w:r>
              <w:rPr>
                <w:rFonts w:hint="default" w:ascii="Times New Roman" w:hAnsi="Times New Roman" w:eastAsia="楷体" w:cs="Times New Roman"/>
                <w:sz w:val="21"/>
                <w:szCs w:val="21"/>
              </w:rPr>
              <w:t>元/晚（含2早）</w:t>
            </w:r>
            <w:r>
              <w:rPr>
                <w:rFonts w:hint="eastAsia" w:eastAsia="楷体" w:cs="Times New Roman"/>
                <w:sz w:val="21"/>
                <w:szCs w:val="21"/>
                <w:lang w:eastAsia="zh-CN"/>
              </w:rPr>
              <w:t>□</w:t>
            </w:r>
            <w:r>
              <w:rPr>
                <w:rFonts w:hint="default" w:ascii="Times New Roman" w:hAnsi="Times New Roman" w:eastAsia="楷体" w:cs="Times New Roman"/>
                <w:sz w:val="21"/>
                <w:szCs w:val="21"/>
              </w:rPr>
              <w:t xml:space="preserve"> </w:t>
            </w:r>
          </w:p>
        </w:tc>
      </w:tr>
    </w:tbl>
    <w:p>
      <w:pPr>
        <w:pStyle w:val="3"/>
        <w:kinsoku w:val="0"/>
        <w:overflowPunct w:val="0"/>
        <w:spacing w:before="156" w:line="262" w:lineRule="exact"/>
        <w:ind w:left="0"/>
        <w:rPr>
          <w:rFonts w:hint="default" w:ascii="Times New Roman" w:hAnsi="Times New Roman" w:eastAsia="楷体" w:cs="Times New Roman"/>
          <w:kern w:val="2"/>
          <w:sz w:val="21"/>
        </w:rPr>
      </w:pPr>
      <w:r>
        <w:rPr>
          <w:rFonts w:hint="default" w:ascii="Times New Roman" w:hAnsi="Times New Roman" w:eastAsia="楷体" w:cs="Times New Roman"/>
          <w:kern w:val="2"/>
          <w:sz w:val="21"/>
        </w:rPr>
        <w:t>注：请参会人员务必在2023年3月30</w:t>
      </w:r>
      <w:r>
        <w:rPr>
          <w:rFonts w:hint="default" w:ascii="Times New Roman" w:hAnsi="Times New Roman" w:cs="Times New Roman"/>
        </w:rPr>
        <w:fldChar w:fldCharType="begin"/>
      </w:r>
      <w:r>
        <w:rPr>
          <w:rFonts w:hint="default" w:ascii="Times New Roman" w:hAnsi="Times New Roman" w:cs="Times New Roman"/>
        </w:rPr>
        <w:instrText xml:space="preserve"> HYPERLINK "mailto:日前将回执发给会务组电子邮箱" </w:instrText>
      </w:r>
      <w:r>
        <w:rPr>
          <w:rFonts w:hint="default" w:ascii="Times New Roman" w:hAnsi="Times New Roman" w:cs="Times New Roman"/>
        </w:rPr>
        <w:fldChar w:fldCharType="separate"/>
      </w:r>
      <w:r>
        <w:rPr>
          <w:rFonts w:hint="default" w:ascii="Times New Roman" w:hAnsi="Times New Roman" w:eastAsia="楷体" w:cs="Times New Roman"/>
          <w:kern w:val="2"/>
          <w:sz w:val="21"/>
        </w:rPr>
        <w:t>日前将回执发给会务组电子邮箱</w:t>
      </w:r>
      <w:r>
        <w:rPr>
          <w:rFonts w:hint="default" w:ascii="Times New Roman" w:hAnsi="Times New Roman" w:eastAsia="楷体" w:cs="Times New Roman"/>
          <w:kern w:val="2"/>
          <w:sz w:val="21"/>
        </w:rPr>
        <w:fldChar w:fldCharType="end"/>
      </w:r>
      <w:r>
        <w:rPr>
          <w:rFonts w:hint="default" w:ascii="Times New Roman" w:hAnsi="Times New Roman" w:eastAsia="楷体" w:cs="Times New Roman"/>
          <w:kern w:val="2"/>
          <w:sz w:val="21"/>
        </w:rPr>
        <w:t>821329989@qq.com，请注明“第六届生化论坛”，以便会务组预定房间，逾期请自行预定酒店，酒店设施配置等详询酒店前台。</w:t>
      </w:r>
    </w:p>
    <w:p>
      <w:pPr>
        <w:spacing w:before="156" w:line="240" w:lineRule="auto"/>
        <w:rPr>
          <w:rFonts w:hint="default" w:ascii="Times New Roman" w:hAnsi="Times New Roman" w:eastAsia="楷体" w:cs="Times New Roman"/>
          <w:b/>
          <w:kern w:val="0"/>
          <w:szCs w:val="24"/>
        </w:rPr>
      </w:pPr>
    </w:p>
    <w:p>
      <w:pPr>
        <w:spacing w:before="156" w:line="240" w:lineRule="auto"/>
        <w:rPr>
          <w:rFonts w:hint="default" w:ascii="Times New Roman" w:hAnsi="Times New Roman" w:eastAsia="楷体" w:cs="Times New Roman"/>
          <w:b/>
          <w:kern w:val="0"/>
          <w:szCs w:val="24"/>
        </w:rPr>
      </w:pPr>
    </w:p>
    <w:p>
      <w:pPr>
        <w:spacing w:before="156" w:line="240" w:lineRule="auto"/>
        <w:rPr>
          <w:rFonts w:hint="default" w:ascii="Times New Roman" w:hAnsi="Times New Roman" w:eastAsia="楷体" w:cs="Times New Roman"/>
          <w:b/>
          <w:kern w:val="0"/>
          <w:szCs w:val="24"/>
        </w:rPr>
      </w:pPr>
    </w:p>
    <w:p>
      <w:pPr>
        <w:spacing w:before="156" w:line="240" w:lineRule="auto"/>
        <w:rPr>
          <w:rFonts w:hint="default" w:ascii="Times New Roman" w:hAnsi="Times New Roman" w:eastAsia="楷体" w:cs="Times New Roman"/>
          <w:b/>
          <w:kern w:val="0"/>
          <w:szCs w:val="24"/>
        </w:rPr>
      </w:pPr>
    </w:p>
    <w:p>
      <w:pPr>
        <w:spacing w:before="156" w:line="240" w:lineRule="auto"/>
        <w:rPr>
          <w:rFonts w:hint="default" w:ascii="Times New Roman" w:hAnsi="Times New Roman" w:eastAsia="楷体" w:cs="Times New Roman"/>
          <w:b/>
          <w:kern w:val="0"/>
          <w:szCs w:val="24"/>
        </w:rPr>
      </w:pPr>
    </w:p>
    <w:p>
      <w:pPr>
        <w:spacing w:before="156" w:line="240" w:lineRule="auto"/>
        <w:rPr>
          <w:rFonts w:hint="default" w:ascii="Times New Roman" w:hAnsi="Times New Roman" w:eastAsia="楷体" w:cs="Times New Roman"/>
          <w:b/>
          <w:kern w:val="0"/>
          <w:szCs w:val="24"/>
        </w:rPr>
      </w:pPr>
    </w:p>
    <w:p>
      <w:pPr>
        <w:spacing w:before="156" w:line="240" w:lineRule="auto"/>
        <w:rPr>
          <w:rFonts w:hint="default" w:ascii="Times New Roman" w:hAnsi="Times New Roman" w:eastAsia="楷体" w:cs="Times New Roman"/>
          <w:b/>
          <w:kern w:val="0"/>
          <w:szCs w:val="24"/>
        </w:rPr>
      </w:pPr>
    </w:p>
    <w:p>
      <w:pPr>
        <w:widowControl/>
        <w:spacing w:line="240" w:lineRule="auto"/>
        <w:jc w:val="left"/>
        <w:rPr>
          <w:rFonts w:hint="default" w:ascii="Times New Roman" w:hAnsi="Times New Roman" w:eastAsia="楷体" w:cs="Times New Roman"/>
          <w:b/>
          <w:kern w:val="0"/>
          <w:szCs w:val="24"/>
        </w:rPr>
      </w:pPr>
      <w:r>
        <w:rPr>
          <w:rFonts w:hint="default" w:ascii="Times New Roman" w:hAnsi="Times New Roman" w:eastAsia="楷体" w:cs="Times New Roman"/>
          <w:b/>
          <w:kern w:val="0"/>
          <w:szCs w:val="24"/>
        </w:rPr>
        <w:br w:type="page"/>
      </w:r>
      <w:r>
        <w:rPr>
          <w:rFonts w:hint="default" w:ascii="Times New Roman" w:hAnsi="Times New Roman" w:eastAsia="楷体" w:cs="Times New Roman"/>
          <w:b/>
          <w:kern w:val="0"/>
          <w:szCs w:val="24"/>
        </w:rPr>
        <w:t>附件二</w:t>
      </w:r>
    </w:p>
    <w:p>
      <w:pPr>
        <w:spacing w:before="156" w:line="240" w:lineRule="auto"/>
        <w:jc w:val="center"/>
        <w:rPr>
          <w:rFonts w:hint="default" w:ascii="Times New Roman" w:hAnsi="Times New Roman" w:eastAsia="楷体" w:cs="Times New Roman"/>
          <w:b/>
          <w:kern w:val="0"/>
          <w:sz w:val="28"/>
          <w:szCs w:val="24"/>
        </w:rPr>
      </w:pPr>
      <w:r>
        <w:rPr>
          <w:rFonts w:hint="default" w:ascii="Times New Roman" w:hAnsi="Times New Roman" w:eastAsia="楷体" w:cs="Times New Roman"/>
          <w:b/>
          <w:kern w:val="0"/>
          <w:sz w:val="28"/>
          <w:szCs w:val="24"/>
        </w:rPr>
        <w:t>会议地点交通线路指引</w:t>
      </w:r>
    </w:p>
    <w:p>
      <w:pPr>
        <w:spacing w:before="156" w:line="360" w:lineRule="exact"/>
        <w:ind w:firstLine="482" w:firstLineChars="200"/>
        <w:jc w:val="left"/>
        <w:rPr>
          <w:rFonts w:eastAsia="楷体"/>
          <w:b/>
          <w:bCs/>
          <w:sz w:val="24"/>
          <w:szCs w:val="24"/>
        </w:rPr>
      </w:pPr>
      <w:r>
        <w:rPr>
          <w:rFonts w:hint="eastAsia" w:eastAsia="楷体"/>
          <w:b/>
          <w:bCs/>
          <w:sz w:val="24"/>
          <w:szCs w:val="24"/>
        </w:rPr>
        <w:t>一、南京禄口国际机场-芜湖世茂希尔顿逸林酒店</w:t>
      </w:r>
    </w:p>
    <w:p>
      <w:pPr>
        <w:spacing w:before="156" w:line="360" w:lineRule="exact"/>
        <w:ind w:firstLine="480" w:firstLineChars="200"/>
        <w:jc w:val="left"/>
        <w:rPr>
          <w:rFonts w:eastAsia="楷体"/>
          <w:bCs/>
          <w:sz w:val="24"/>
          <w:szCs w:val="24"/>
        </w:rPr>
      </w:pPr>
      <w:r>
        <w:rPr>
          <w:rFonts w:eastAsia="楷体"/>
          <w:bCs/>
          <w:sz w:val="24"/>
          <w:szCs w:val="24"/>
        </w:rPr>
        <w:t>1.</w:t>
      </w:r>
      <w:r>
        <w:rPr>
          <w:rFonts w:hint="eastAsia" w:eastAsia="楷体"/>
          <w:bCs/>
          <w:sz w:val="24"/>
          <w:szCs w:val="24"/>
          <w:lang w:val="en-US" w:eastAsia="zh-CN"/>
        </w:rPr>
        <w:t xml:space="preserve"> </w:t>
      </w:r>
      <w:r>
        <w:rPr>
          <w:rFonts w:hint="eastAsia" w:eastAsia="楷体"/>
          <w:bCs/>
          <w:sz w:val="24"/>
          <w:szCs w:val="24"/>
        </w:rPr>
        <w:t>从</w:t>
      </w:r>
      <w:r>
        <w:rPr>
          <w:rFonts w:eastAsia="楷体"/>
          <w:bCs/>
          <w:sz w:val="24"/>
          <w:szCs w:val="24"/>
        </w:rPr>
        <w:t>南京机场转乘高铁到达会场</w:t>
      </w:r>
      <w:r>
        <w:rPr>
          <w:rFonts w:hint="eastAsia" w:eastAsia="楷体"/>
          <w:bCs/>
          <w:sz w:val="24"/>
          <w:szCs w:val="24"/>
        </w:rPr>
        <w:t>：乘坐城市地铁 s1 号线(南京南站方向) 至南京南站 (</w:t>
      </w:r>
      <w:r>
        <w:rPr>
          <w:rFonts w:eastAsia="楷体"/>
          <w:bCs/>
          <w:sz w:val="24"/>
          <w:szCs w:val="24"/>
        </w:rPr>
        <w:t>7站</w:t>
      </w:r>
      <w:r>
        <w:rPr>
          <w:rFonts w:hint="eastAsia" w:eastAsia="楷体"/>
          <w:bCs/>
          <w:sz w:val="24"/>
          <w:szCs w:val="24"/>
        </w:rPr>
        <w:t>，2 号口)，换乘高铁到芜湖站（约30分钟），西广场出站打车到达酒店（约1</w:t>
      </w:r>
      <w:r>
        <w:rPr>
          <w:rFonts w:eastAsia="楷体"/>
          <w:bCs/>
          <w:sz w:val="24"/>
          <w:szCs w:val="24"/>
        </w:rPr>
        <w:t>5分钟</w:t>
      </w:r>
      <w:r>
        <w:rPr>
          <w:rFonts w:hint="eastAsia" w:eastAsia="楷体"/>
          <w:bCs/>
          <w:sz w:val="24"/>
          <w:szCs w:val="24"/>
        </w:rPr>
        <w:t>）。</w:t>
      </w:r>
    </w:p>
    <w:p>
      <w:pPr>
        <w:spacing w:before="156" w:line="360" w:lineRule="exact"/>
        <w:ind w:firstLine="480" w:firstLineChars="200"/>
        <w:jc w:val="left"/>
        <w:rPr>
          <w:rFonts w:eastAsia="楷体"/>
          <w:bCs/>
          <w:sz w:val="24"/>
          <w:szCs w:val="24"/>
        </w:rPr>
      </w:pPr>
      <w:r>
        <w:rPr>
          <w:rFonts w:hint="eastAsia" w:eastAsia="楷体"/>
          <w:bCs/>
          <w:sz w:val="24"/>
          <w:szCs w:val="24"/>
        </w:rPr>
        <w:t>2</w:t>
      </w:r>
      <w:r>
        <w:rPr>
          <w:rFonts w:hint="eastAsia" w:eastAsia="楷体"/>
          <w:bCs/>
          <w:sz w:val="24"/>
          <w:szCs w:val="24"/>
          <w:lang w:val="en-US" w:eastAsia="zh-CN"/>
        </w:rPr>
        <w:t xml:space="preserve">. </w:t>
      </w:r>
      <w:r>
        <w:rPr>
          <w:rFonts w:hint="eastAsia" w:eastAsia="楷体"/>
          <w:bCs/>
          <w:sz w:val="24"/>
          <w:szCs w:val="24"/>
        </w:rPr>
        <w:t>从</w:t>
      </w:r>
      <w:r>
        <w:rPr>
          <w:rFonts w:eastAsia="楷体"/>
          <w:bCs/>
          <w:sz w:val="24"/>
          <w:szCs w:val="24"/>
        </w:rPr>
        <w:t>南京机场乘坐机场直达大巴达到会场</w:t>
      </w:r>
      <w:r>
        <w:rPr>
          <w:rFonts w:hint="eastAsia" w:eastAsia="楷体"/>
          <w:bCs/>
          <w:sz w:val="24"/>
          <w:szCs w:val="24"/>
        </w:rPr>
        <w:t>：</w:t>
      </w:r>
      <w:r>
        <w:rPr>
          <w:rFonts w:eastAsia="楷体"/>
          <w:bCs/>
          <w:sz w:val="24"/>
          <w:szCs w:val="24"/>
        </w:rPr>
        <w:t>乘坐机场大巴</w:t>
      </w:r>
      <w:r>
        <w:rPr>
          <w:rFonts w:hint="eastAsia" w:eastAsia="楷体"/>
          <w:bCs/>
          <w:sz w:val="24"/>
          <w:szCs w:val="24"/>
        </w:rPr>
        <w:t>（</w:t>
      </w:r>
      <w:r>
        <w:rPr>
          <w:rFonts w:eastAsia="楷体"/>
          <w:bCs/>
          <w:sz w:val="24"/>
          <w:szCs w:val="24"/>
        </w:rPr>
        <w:t>每</w:t>
      </w:r>
      <w:r>
        <w:rPr>
          <w:rFonts w:hint="eastAsia" w:eastAsia="楷体"/>
          <w:bCs/>
          <w:sz w:val="24"/>
          <w:szCs w:val="24"/>
        </w:rPr>
        <w:t>1个半小时一班）直达</w:t>
      </w:r>
      <w:r>
        <w:rPr>
          <w:rFonts w:eastAsia="楷体"/>
          <w:bCs/>
          <w:sz w:val="24"/>
          <w:szCs w:val="24"/>
        </w:rPr>
        <w:t>芜湖城市候机楼</w:t>
      </w:r>
      <w:r>
        <w:rPr>
          <w:rFonts w:hint="eastAsia" w:eastAsia="楷体"/>
          <w:bCs/>
          <w:sz w:val="24"/>
          <w:szCs w:val="24"/>
        </w:rPr>
        <w:t>（车程约1时3</w:t>
      </w:r>
      <w:r>
        <w:rPr>
          <w:rFonts w:eastAsia="楷体"/>
          <w:bCs/>
          <w:sz w:val="24"/>
          <w:szCs w:val="24"/>
        </w:rPr>
        <w:t>0分</w:t>
      </w:r>
      <w:r>
        <w:rPr>
          <w:rFonts w:hint="eastAsia" w:eastAsia="楷体"/>
          <w:bCs/>
          <w:sz w:val="24"/>
          <w:szCs w:val="24"/>
        </w:rPr>
        <w:t>）后，打车到达酒店（约1</w:t>
      </w:r>
      <w:r>
        <w:rPr>
          <w:rFonts w:eastAsia="楷体"/>
          <w:bCs/>
          <w:sz w:val="24"/>
          <w:szCs w:val="24"/>
        </w:rPr>
        <w:t>7分钟</w:t>
      </w:r>
      <w:r>
        <w:rPr>
          <w:rFonts w:hint="eastAsia" w:eastAsia="楷体"/>
          <w:bCs/>
          <w:sz w:val="24"/>
          <w:szCs w:val="24"/>
        </w:rPr>
        <w:t>）。</w:t>
      </w:r>
    </w:p>
    <w:p>
      <w:pPr>
        <w:spacing w:before="156" w:line="360" w:lineRule="exact"/>
        <w:ind w:firstLine="482" w:firstLineChars="200"/>
        <w:jc w:val="left"/>
        <w:rPr>
          <w:rFonts w:eastAsia="楷体"/>
          <w:b/>
          <w:bCs/>
          <w:sz w:val="24"/>
          <w:szCs w:val="24"/>
        </w:rPr>
      </w:pPr>
      <w:r>
        <w:rPr>
          <w:rFonts w:hint="eastAsia" w:eastAsia="楷体"/>
          <w:b/>
          <w:bCs/>
          <w:sz w:val="24"/>
          <w:szCs w:val="24"/>
        </w:rPr>
        <w:t>二、芜宣机场-芜湖世茂希尔顿逸林酒店</w:t>
      </w:r>
    </w:p>
    <w:p>
      <w:pPr>
        <w:spacing w:before="156" w:line="360" w:lineRule="exact"/>
        <w:ind w:firstLine="480" w:firstLineChars="200"/>
        <w:jc w:val="left"/>
        <w:rPr>
          <w:rFonts w:eastAsia="楷体"/>
          <w:bCs/>
          <w:sz w:val="24"/>
          <w:szCs w:val="24"/>
        </w:rPr>
      </w:pPr>
      <w:r>
        <w:rPr>
          <w:rFonts w:hint="eastAsia" w:eastAsia="楷体"/>
          <w:bCs/>
          <w:sz w:val="24"/>
          <w:szCs w:val="24"/>
        </w:rPr>
        <w:t>1.</w:t>
      </w:r>
      <w:r>
        <w:rPr>
          <w:rFonts w:hint="eastAsia" w:eastAsia="楷体"/>
          <w:bCs/>
          <w:sz w:val="24"/>
          <w:szCs w:val="24"/>
          <w:lang w:val="en-US" w:eastAsia="zh-CN"/>
        </w:rPr>
        <w:t xml:space="preserve"> </w:t>
      </w:r>
      <w:r>
        <w:rPr>
          <w:rFonts w:hint="eastAsia" w:eastAsia="楷体"/>
          <w:bCs/>
          <w:sz w:val="24"/>
          <w:szCs w:val="24"/>
        </w:rPr>
        <w:t>乘机场快线 1路至大润发站（5站），同站换乘 5</w:t>
      </w:r>
      <w:r>
        <w:rPr>
          <w:rFonts w:eastAsia="楷体"/>
          <w:bCs/>
          <w:sz w:val="24"/>
          <w:szCs w:val="24"/>
        </w:rPr>
        <w:t>0</w:t>
      </w:r>
      <w:r>
        <w:rPr>
          <w:rFonts w:hint="eastAsia" w:eastAsia="楷体"/>
          <w:bCs/>
          <w:sz w:val="24"/>
          <w:szCs w:val="24"/>
        </w:rPr>
        <w:t>2 路到达电讯大楼站（4</w:t>
      </w:r>
      <w:r>
        <w:rPr>
          <w:rFonts w:eastAsia="楷体"/>
          <w:bCs/>
          <w:sz w:val="24"/>
          <w:szCs w:val="24"/>
        </w:rPr>
        <w:t>3站</w:t>
      </w:r>
      <w:r>
        <w:rPr>
          <w:rFonts w:hint="eastAsia" w:eastAsia="楷体"/>
          <w:bCs/>
          <w:sz w:val="24"/>
          <w:szCs w:val="24"/>
        </w:rPr>
        <w:t xml:space="preserve">），步行 </w:t>
      </w:r>
      <w:r>
        <w:rPr>
          <w:rFonts w:eastAsia="楷体"/>
          <w:bCs/>
          <w:sz w:val="24"/>
          <w:szCs w:val="24"/>
        </w:rPr>
        <w:t>1.2公里</w:t>
      </w:r>
      <w:r>
        <w:rPr>
          <w:rFonts w:hint="eastAsia" w:eastAsia="楷体"/>
          <w:bCs/>
          <w:sz w:val="24"/>
          <w:szCs w:val="24"/>
        </w:rPr>
        <w:t>到达酒店。</w:t>
      </w:r>
    </w:p>
    <w:p>
      <w:pPr>
        <w:spacing w:before="156" w:line="360" w:lineRule="exact"/>
        <w:ind w:firstLine="480" w:firstLineChars="200"/>
        <w:jc w:val="left"/>
        <w:rPr>
          <w:rFonts w:hint="eastAsia" w:eastAsia="楷体"/>
          <w:bCs/>
          <w:sz w:val="24"/>
          <w:szCs w:val="24"/>
        </w:rPr>
      </w:pPr>
      <w:r>
        <w:rPr>
          <w:rFonts w:hint="eastAsia" w:eastAsia="楷体"/>
          <w:bCs/>
          <w:sz w:val="24"/>
          <w:szCs w:val="24"/>
        </w:rPr>
        <w:t>2.</w:t>
      </w:r>
      <w:r>
        <w:rPr>
          <w:rFonts w:hint="eastAsia" w:eastAsia="楷体"/>
          <w:bCs/>
          <w:sz w:val="24"/>
          <w:szCs w:val="24"/>
          <w:lang w:val="en-US" w:eastAsia="zh-CN"/>
        </w:rPr>
        <w:t xml:space="preserve"> </w:t>
      </w:r>
      <w:r>
        <w:rPr>
          <w:rFonts w:hint="eastAsia" w:eastAsia="楷体"/>
          <w:bCs/>
          <w:sz w:val="24"/>
          <w:szCs w:val="24"/>
        </w:rPr>
        <w:t>从机场直接打车到达酒店，车程约1小时。</w:t>
      </w:r>
    </w:p>
    <w:p>
      <w:pPr>
        <w:spacing w:before="156" w:line="360" w:lineRule="exact"/>
        <w:ind w:firstLine="480" w:firstLineChars="200"/>
        <w:jc w:val="left"/>
        <w:rPr>
          <w:rFonts w:hint="eastAsia" w:eastAsia="楷体"/>
          <w:bCs/>
          <w:sz w:val="24"/>
          <w:szCs w:val="24"/>
        </w:rPr>
      </w:pPr>
    </w:p>
    <w:p>
      <w:pPr>
        <w:spacing w:before="156" w:line="360" w:lineRule="exact"/>
        <w:ind w:firstLine="482" w:firstLineChars="200"/>
        <w:jc w:val="left"/>
        <w:rPr>
          <w:rFonts w:eastAsia="楷体"/>
          <w:b/>
          <w:bCs/>
          <w:sz w:val="24"/>
          <w:szCs w:val="24"/>
        </w:rPr>
      </w:pPr>
      <w:r>
        <w:rPr>
          <w:rFonts w:hint="eastAsia" w:eastAsia="楷体"/>
          <w:b/>
          <w:bCs/>
          <w:sz w:val="24"/>
          <w:szCs w:val="24"/>
        </w:rPr>
        <w:t>三、芜湖高铁站-芜湖世茂希尔顿逸林酒店</w:t>
      </w:r>
    </w:p>
    <w:p>
      <w:pPr>
        <w:spacing w:before="156" w:line="360" w:lineRule="exact"/>
        <w:ind w:firstLine="480" w:firstLineChars="200"/>
        <w:jc w:val="left"/>
        <w:rPr>
          <w:rFonts w:eastAsia="楷体"/>
          <w:bCs/>
          <w:sz w:val="24"/>
          <w:szCs w:val="24"/>
        </w:rPr>
      </w:pPr>
      <w:r>
        <w:rPr>
          <w:rFonts w:hint="eastAsia" w:eastAsia="楷体"/>
          <w:bCs/>
          <w:sz w:val="24"/>
          <w:szCs w:val="24"/>
        </w:rPr>
        <w:t>1</w:t>
      </w:r>
      <w:r>
        <w:rPr>
          <w:rFonts w:eastAsia="楷体"/>
          <w:bCs/>
          <w:sz w:val="24"/>
          <w:szCs w:val="24"/>
        </w:rPr>
        <w:t>.</w:t>
      </w:r>
      <w:r>
        <w:rPr>
          <w:rFonts w:hint="eastAsia" w:eastAsia="楷体"/>
          <w:bCs/>
          <w:sz w:val="24"/>
          <w:szCs w:val="24"/>
        </w:rPr>
        <w:t xml:space="preserve"> 出租车路线：选择东出站口，乘车时间约17分钟。</w:t>
      </w:r>
    </w:p>
    <w:p>
      <w:pPr>
        <w:spacing w:before="156" w:line="360" w:lineRule="exact"/>
        <w:ind w:firstLine="480" w:firstLineChars="200"/>
        <w:jc w:val="left"/>
        <w:rPr>
          <w:rFonts w:eastAsia="楷体"/>
          <w:bCs/>
          <w:sz w:val="24"/>
          <w:szCs w:val="24"/>
        </w:rPr>
      </w:pPr>
      <w:r>
        <w:rPr>
          <w:rFonts w:hint="eastAsia" w:eastAsia="楷体"/>
          <w:bCs/>
          <w:sz w:val="24"/>
          <w:szCs w:val="24"/>
        </w:rPr>
        <w:t>2</w:t>
      </w:r>
      <w:r>
        <w:rPr>
          <w:rFonts w:eastAsia="楷体"/>
          <w:bCs/>
          <w:sz w:val="24"/>
          <w:szCs w:val="24"/>
        </w:rPr>
        <w:t>.</w:t>
      </w:r>
      <w:r>
        <w:rPr>
          <w:rFonts w:hint="eastAsia" w:eastAsia="楷体"/>
          <w:bCs/>
          <w:sz w:val="24"/>
          <w:szCs w:val="24"/>
        </w:rPr>
        <w:t xml:space="preserve"> 公交路线：选择西出站口出站，乘坐游3路公交（06:00-18:30,松鼠小镇方向），终点为天主教堂站（1</w:t>
      </w:r>
      <w:r>
        <w:rPr>
          <w:rFonts w:eastAsia="楷体"/>
          <w:bCs/>
          <w:sz w:val="24"/>
          <w:szCs w:val="24"/>
        </w:rPr>
        <w:t>0站</w:t>
      </w:r>
      <w:r>
        <w:rPr>
          <w:rFonts w:hint="eastAsia" w:eastAsia="楷体"/>
          <w:bCs/>
          <w:sz w:val="24"/>
          <w:szCs w:val="24"/>
        </w:rPr>
        <w:t>），下车后步行约100m后即可抵达酒店。</w:t>
      </w:r>
    </w:p>
    <w:p>
      <w:pPr>
        <w:spacing w:before="156" w:line="360" w:lineRule="exact"/>
        <w:ind w:firstLine="482" w:firstLineChars="200"/>
        <w:jc w:val="left"/>
        <w:rPr>
          <w:rFonts w:eastAsia="楷体"/>
          <w:b/>
          <w:bCs/>
          <w:sz w:val="24"/>
          <w:szCs w:val="24"/>
        </w:rPr>
      </w:pPr>
      <w:r>
        <w:rPr>
          <w:rFonts w:hint="eastAsia" w:eastAsia="楷体"/>
          <w:b/>
          <w:bCs/>
          <w:sz w:val="24"/>
          <w:szCs w:val="24"/>
        </w:rPr>
        <w:t>四、芜湖汽车站-芜湖世茂希尔顿逸林酒店</w:t>
      </w:r>
    </w:p>
    <w:p>
      <w:pPr>
        <w:spacing w:before="156" w:line="360" w:lineRule="exact"/>
        <w:ind w:firstLine="480" w:firstLineChars="200"/>
        <w:jc w:val="left"/>
        <w:rPr>
          <w:rFonts w:eastAsia="楷体"/>
          <w:bCs/>
          <w:sz w:val="24"/>
          <w:szCs w:val="24"/>
        </w:rPr>
      </w:pPr>
      <w:r>
        <w:rPr>
          <w:rFonts w:hint="eastAsia" w:eastAsia="楷体"/>
          <w:bCs/>
          <w:sz w:val="24"/>
          <w:szCs w:val="24"/>
        </w:rPr>
        <w:t>1. 出租车路线：乘车时间约15分钟。</w:t>
      </w:r>
    </w:p>
    <w:p>
      <w:pPr>
        <w:spacing w:before="156" w:line="360" w:lineRule="exact"/>
        <w:ind w:firstLine="480" w:firstLineChars="200"/>
        <w:jc w:val="left"/>
        <w:rPr>
          <w:rFonts w:eastAsia="楷体"/>
          <w:bCs/>
          <w:sz w:val="24"/>
          <w:szCs w:val="24"/>
        </w:rPr>
      </w:pPr>
      <w:r>
        <w:rPr>
          <w:rFonts w:eastAsia="楷体"/>
          <w:bCs/>
          <w:sz w:val="24"/>
          <w:szCs w:val="24"/>
        </w:rPr>
        <w:t>2.</w:t>
      </w:r>
      <w:r>
        <w:rPr>
          <w:rFonts w:hint="eastAsia" w:eastAsia="楷体"/>
          <w:bCs/>
          <w:sz w:val="24"/>
          <w:szCs w:val="24"/>
        </w:rPr>
        <w:t xml:space="preserve"> 公交路线：乘坐K503路公交（06:00-18:40</w:t>
      </w:r>
      <w:r>
        <w:rPr>
          <w:rFonts w:hint="eastAsia" w:eastAsia="楷体"/>
          <w:bCs/>
          <w:sz w:val="24"/>
          <w:szCs w:val="24"/>
          <w:lang w:eastAsia="zh-CN"/>
        </w:rPr>
        <w:t>，</w:t>
      </w:r>
      <w:r>
        <w:rPr>
          <w:rFonts w:hint="eastAsia" w:eastAsia="楷体"/>
          <w:bCs/>
          <w:sz w:val="24"/>
          <w:szCs w:val="24"/>
        </w:rPr>
        <w:t>繁昌客运中心方向），终点为天主教堂站（4站），下车后步行约100m后即可抵达酒店。</w:t>
      </w:r>
    </w:p>
    <w:p>
      <w:pPr>
        <w:rPr>
          <w:rFonts w:hint="default" w:ascii="Times New Roman" w:hAnsi="Times New Roman" w:eastAsia="楷体" w:cs="Times New Roman"/>
          <w:b/>
          <w:bCs/>
          <w:sz w:val="24"/>
          <w:szCs w:val="24"/>
        </w:rPr>
      </w:pPr>
    </w:p>
    <w:p>
      <w:pPr>
        <w:widowControl/>
        <w:spacing w:line="240" w:lineRule="auto"/>
        <w:jc w:val="left"/>
        <w:rPr>
          <w:rFonts w:hint="default" w:ascii="Times New Roman" w:hAnsi="Times New Roman" w:eastAsia="楷体" w:cs="Times New Roman"/>
          <w:b/>
          <w:kern w:val="0"/>
          <w:szCs w:val="24"/>
        </w:rPr>
      </w:pPr>
    </w:p>
    <w:p>
      <w:pPr>
        <w:widowControl/>
        <w:spacing w:line="240" w:lineRule="auto"/>
        <w:jc w:val="left"/>
        <w:rPr>
          <w:rFonts w:hint="default" w:ascii="Times New Roman" w:hAnsi="Times New Roman" w:eastAsia="楷体" w:cs="Times New Roman"/>
          <w:b/>
          <w:kern w:val="0"/>
          <w:szCs w:val="24"/>
        </w:rPr>
      </w:pPr>
    </w:p>
    <w:p>
      <w:pPr>
        <w:widowControl/>
        <w:spacing w:line="240" w:lineRule="auto"/>
        <w:jc w:val="left"/>
        <w:rPr>
          <w:rFonts w:hint="default" w:ascii="Times New Roman" w:hAnsi="Times New Roman" w:eastAsia="楷体" w:cs="Times New Roman"/>
          <w:b/>
          <w:kern w:val="0"/>
          <w:szCs w:val="24"/>
        </w:rPr>
      </w:pPr>
    </w:p>
    <w:p>
      <w:pPr>
        <w:widowControl/>
        <w:spacing w:line="240" w:lineRule="auto"/>
        <w:jc w:val="left"/>
        <w:rPr>
          <w:rFonts w:hint="default" w:ascii="Times New Roman" w:hAnsi="Times New Roman" w:eastAsia="楷体" w:cs="Times New Roman"/>
          <w:b/>
          <w:kern w:val="0"/>
          <w:szCs w:val="24"/>
        </w:rPr>
      </w:pPr>
    </w:p>
    <w:p>
      <w:pPr>
        <w:widowControl/>
        <w:spacing w:line="240" w:lineRule="auto"/>
        <w:jc w:val="left"/>
        <w:rPr>
          <w:rFonts w:hint="default" w:ascii="Times New Roman" w:hAnsi="Times New Roman" w:eastAsia="楷体" w:cs="Times New Roman"/>
          <w:b/>
          <w:kern w:val="0"/>
          <w:szCs w:val="24"/>
        </w:rPr>
      </w:pPr>
    </w:p>
    <w:p>
      <w:pPr>
        <w:widowControl/>
        <w:spacing w:line="240" w:lineRule="auto"/>
        <w:jc w:val="left"/>
        <w:rPr>
          <w:rFonts w:hint="default" w:ascii="Times New Roman" w:hAnsi="Times New Roman" w:eastAsia="楷体" w:cs="Times New Roman"/>
          <w:b/>
          <w:kern w:val="0"/>
          <w:szCs w:val="24"/>
        </w:rPr>
      </w:pPr>
    </w:p>
    <w:p>
      <w:pPr>
        <w:widowControl/>
        <w:spacing w:line="240" w:lineRule="auto"/>
        <w:jc w:val="left"/>
        <w:rPr>
          <w:rFonts w:hint="default" w:ascii="Times New Roman" w:hAnsi="Times New Roman" w:eastAsia="楷体" w:cs="Times New Roman"/>
          <w:b/>
          <w:kern w:val="0"/>
          <w:szCs w:val="24"/>
        </w:rPr>
      </w:pPr>
    </w:p>
    <w:p>
      <w:pPr>
        <w:widowControl/>
        <w:spacing w:line="240" w:lineRule="auto"/>
        <w:jc w:val="left"/>
        <w:rPr>
          <w:rFonts w:hint="default" w:ascii="Times New Roman" w:hAnsi="Times New Roman" w:eastAsia="楷体" w:cs="Times New Roman"/>
          <w:b/>
          <w:kern w:val="0"/>
          <w:szCs w:val="24"/>
        </w:rPr>
      </w:pPr>
    </w:p>
    <w:p>
      <w:pPr>
        <w:widowControl/>
        <w:spacing w:line="240" w:lineRule="auto"/>
        <w:jc w:val="left"/>
        <w:rPr>
          <w:rFonts w:hint="default" w:ascii="Times New Roman" w:hAnsi="Times New Roman" w:eastAsia="楷体" w:cs="Times New Roman"/>
          <w:b/>
          <w:kern w:val="0"/>
          <w:szCs w:val="24"/>
        </w:rPr>
      </w:pPr>
    </w:p>
    <w:p>
      <w:pPr>
        <w:widowControl/>
        <w:spacing w:line="240" w:lineRule="auto"/>
        <w:jc w:val="left"/>
        <w:rPr>
          <w:rFonts w:hint="default" w:ascii="Times New Roman" w:hAnsi="Times New Roman" w:eastAsia="楷体" w:cs="Times New Roman"/>
          <w:b/>
          <w:kern w:val="0"/>
          <w:szCs w:val="24"/>
        </w:rPr>
      </w:pPr>
    </w:p>
    <w:p>
      <w:pPr>
        <w:spacing w:before="156" w:line="240" w:lineRule="auto"/>
        <w:jc w:val="center"/>
        <w:rPr>
          <w:rFonts w:hint="eastAsia" w:ascii="Times New Roman" w:hAnsi="Times New Roman" w:eastAsia="楷体" w:cs="Times New Roman"/>
          <w:b/>
          <w:kern w:val="0"/>
          <w:sz w:val="28"/>
          <w:szCs w:val="24"/>
          <w:lang w:val="en-US" w:eastAsia="zh-CN"/>
        </w:rPr>
      </w:pPr>
      <w:r>
        <w:rPr>
          <w:rFonts w:hint="eastAsia" w:ascii="Times New Roman" w:hAnsi="Times New Roman" w:eastAsia="楷体" w:cs="Times New Roman"/>
          <w:b/>
          <w:kern w:val="0"/>
          <w:sz w:val="28"/>
          <w:szCs w:val="24"/>
          <w:lang w:val="en-US" w:eastAsia="zh-CN"/>
        </w:rPr>
        <w:t>皖南医学院简介</w:t>
      </w:r>
    </w:p>
    <w:p>
      <w:pPr>
        <w:spacing w:before="156" w:line="360" w:lineRule="exact"/>
        <w:ind w:firstLine="480" w:firstLineChars="200"/>
        <w:jc w:val="left"/>
        <w:rPr>
          <w:rFonts w:hint="default" w:eastAsia="楷体"/>
          <w:bCs/>
          <w:sz w:val="24"/>
          <w:szCs w:val="24"/>
          <w:lang w:val="en-US" w:eastAsia="zh-CN"/>
        </w:rPr>
      </w:pPr>
      <w:r>
        <w:rPr>
          <w:rFonts w:hint="default" w:eastAsia="楷体"/>
          <w:bCs/>
          <w:sz w:val="24"/>
          <w:szCs w:val="24"/>
          <w:lang w:val="en-US" w:eastAsia="zh-CN"/>
        </w:rPr>
        <w:t>皖南医学院地处素有“长江巨埠、皖之中坚”之称的历史名城——芜湖市，濒临浩瀚长江，汇集江南神秀。学校建于1958年，时为芜湖医学专科学校；1971年并入安徽医学院，为安徽医学院皖南分院；1974年经国务院批准独立建校，命名为皖南医学院；1981年学校获得国务院学位委员会学士学位和硕士学位授予权；1998年一次性通过教育部本科教学工作合格评价；2008年顺利通过教育部本科教学工作水平评估并获优秀等级；2018年顺利通过教育部本科教学工作审核评估。2019年，学校成为安徽省博士学位授权立项建设单位。2020年通过临床医学专业认证，有效期六年。</w:t>
      </w:r>
    </w:p>
    <w:p>
      <w:pPr>
        <w:spacing w:before="156" w:line="360" w:lineRule="exact"/>
        <w:ind w:firstLine="480" w:firstLineChars="200"/>
        <w:jc w:val="left"/>
        <w:rPr>
          <w:rFonts w:hint="default" w:eastAsia="楷体"/>
          <w:bCs/>
          <w:sz w:val="24"/>
          <w:szCs w:val="24"/>
          <w:lang w:val="en-US" w:eastAsia="zh-CN"/>
        </w:rPr>
      </w:pPr>
      <w:r>
        <w:rPr>
          <w:rFonts w:hint="default" w:eastAsia="楷体"/>
          <w:bCs/>
          <w:sz w:val="24"/>
          <w:szCs w:val="24"/>
          <w:lang w:val="en-US" w:eastAsia="zh-CN"/>
        </w:rPr>
        <w:t>学校现有银湖校区、滨江校区、赭麓校区三个校区，占地700余亩，各类建筑40余万平方米。其中，新校区濒临长江，绿水环绕，设施齐全，环境优美，徽派建筑风格与现代气息相得益彰，也是我校办学的主校区。学校设有临床医学院、麻醉学院、医学影像学院、法医学院、口腔医学院、护理学院、药学院、人文与管理学院、公共卫生学院、检验学院、医学信息学院、公共基础学院（创新创业学院）、基础医学院、马克思主义学院、研究生学院、继续教育学院等16 个二级学院。</w:t>
      </w:r>
    </w:p>
    <w:p>
      <w:pPr>
        <w:spacing w:before="156" w:line="360" w:lineRule="exact"/>
        <w:ind w:firstLine="480" w:firstLineChars="200"/>
        <w:jc w:val="left"/>
        <w:rPr>
          <w:rFonts w:hint="default" w:eastAsia="楷体"/>
          <w:bCs/>
          <w:sz w:val="24"/>
          <w:szCs w:val="24"/>
          <w:lang w:val="en-US" w:eastAsia="zh-CN"/>
        </w:rPr>
      </w:pPr>
      <w:r>
        <w:rPr>
          <w:rFonts w:hint="default" w:eastAsia="楷体"/>
          <w:bCs/>
          <w:sz w:val="24"/>
          <w:szCs w:val="24"/>
          <w:lang w:val="en-US" w:eastAsia="zh-CN"/>
        </w:rPr>
        <w:t>学校初步形成以医学为主、多学科协调发展、布局合理、特色鲜明的多层次办学格局。学校临床医学学科进入ESI全球排名前1%，入选安徽省高峰学科。现有本科专业28个，涵盖医、理、工、管、经、法6 个学科门类，其中国家级一流专业4个、省级一流专业10个，国家级特色专业1个、省级特色专业9 个，国家级专业综合改革试点专业1个、省级专业综合改革试点专业11 个。学校是全国第一批临床医学硕士专业学位研究生培养模式改革试点高校，有临床医学、基础医学、生物学、药学、公共卫生与预防医学和马克思主义理论等6个硕士一级学科授权点，临床医学、口腔医学、药学、公共卫生、护理和应用心理6个硕士专业学位类别。有国家临床重点专科1个，省重点学科2个，国家中医药管理局重点学科1个,省级重点专科、重点培育专科20个，3个专科入选中国医院科技量值专科百强。现有各类在校生2.4万余人，其中本科生16883人，研究生1633人，成教学生6354人。</w:t>
      </w:r>
    </w:p>
    <w:p>
      <w:pPr>
        <w:spacing w:before="156" w:line="360" w:lineRule="exact"/>
        <w:ind w:firstLine="480" w:firstLineChars="200"/>
        <w:jc w:val="left"/>
        <w:rPr>
          <w:rFonts w:hint="default" w:eastAsia="楷体"/>
          <w:bCs/>
          <w:sz w:val="24"/>
          <w:szCs w:val="24"/>
          <w:lang w:val="en-US" w:eastAsia="zh-CN"/>
        </w:rPr>
      </w:pPr>
      <w:r>
        <w:rPr>
          <w:rFonts w:hint="default" w:eastAsia="楷体"/>
          <w:bCs/>
          <w:sz w:val="24"/>
          <w:szCs w:val="24"/>
          <w:lang w:val="en-US" w:eastAsia="zh-CN"/>
        </w:rPr>
        <w:t>学校现有教职医护员工5720人（含直属附院），专任教师1028人，高级职称1004人，建成一支结构合理、素质优良的师资队伍，近年来，有7名教师分别荣膺全国、全省优秀教师荣誉称号，14名教师荣膺省级教学名师荣誉称号。目前11人享受国务院特殊津贴，14人享受省政府特殊津贴，省学术和技术带头5人、后备人选7人。1个教师家庭荣获首届“全国文明家庭”，2个教师家庭荣获“全国最美家庭”。在长期办学历程中，学校拥有一批诲人不倦的知名教授，有创建了我国首个神经病专科病房、撰写首部神经精神专著的刘贻德教授；有我国定量药理学创始人之一的孙瑞元教授；有潜心本草研究六十载，辑复了经典名著《新修唐本草》的尚志钧教授；有国医大师、全国七名内经专业导师之一的李济仁教授；有德技双馨、我校捐献遗体第一人的汪桐教授，更有一大批爱岗敬业的优秀教师、劳动模范、学科带头人和骨干教师。正是一代代皖医人的薪火相传、无私奉献，奠定了学校事业的基础，成为学校最宝贵的办学资源。</w:t>
      </w:r>
    </w:p>
    <w:p>
      <w:pPr>
        <w:spacing w:before="156" w:line="360" w:lineRule="exact"/>
        <w:ind w:firstLine="480" w:firstLineChars="200"/>
        <w:jc w:val="left"/>
        <w:rPr>
          <w:rFonts w:hint="default" w:eastAsia="楷体"/>
          <w:bCs/>
          <w:sz w:val="24"/>
          <w:szCs w:val="24"/>
          <w:lang w:val="en-US" w:eastAsia="zh-CN"/>
        </w:rPr>
      </w:pPr>
      <w:r>
        <w:rPr>
          <w:rFonts w:hint="default" w:eastAsia="楷体"/>
          <w:bCs/>
          <w:sz w:val="24"/>
          <w:szCs w:val="24"/>
          <w:lang w:val="en-US" w:eastAsia="zh-CN"/>
        </w:rPr>
        <w:t>学校注重教学科研团队和平台建设，现有国家级虚拟仿真实验教学项目1 个、省级虚拟仿真实验教学项目15个、省级人才培养模式创新实验区1个、省级教学团队18个、课程思政教学团队2个，省级卓越人才教育培养计划7 项、省级“六卓越、一拔尖”卓越人才培养创新项目6个、省级精品类课程41 门、省级一流课程38门，省级智慧课堂（含试点项目）12门、省级示范实验实训中心8个；有13个省级科研平台：安徽省多糖药物工程技术研究中心、活性生物大分子研究安徽省重点实验室、大学生心理健康教育研究中心安徽省人文社会科学重点研究基地、重大疾病非编码RNA转化研究安徽省普通高校重点实验室、安徽省皖南地区植物药活性筛选与再评价工程实验室、国家老年疾病临床医学研究中心安徽分中心、安徽省危重症呼吸疾病临床医学研究中心、国家中医药管理局中药药理三级实验室、安徽省药物临床评价中心、国家药物临床试验机构、安徽省口腔材料与应用转化工程研究中心、皖南医学院高校公共卫生危机管理重点实验室、代谢性疾病药物基础研究创新中心。公开出版《皖南医学院学报》《中国临床药理学与治疗学》2种学术期刊。图书馆馆藏纸质图书102.10万册、电子图书325万册、中外文报刊1074种。</w:t>
      </w:r>
    </w:p>
    <w:p>
      <w:pPr>
        <w:spacing w:before="156" w:line="360" w:lineRule="exact"/>
        <w:ind w:firstLine="480" w:firstLineChars="200"/>
        <w:jc w:val="left"/>
        <w:rPr>
          <w:rFonts w:hint="default" w:eastAsia="楷体"/>
          <w:bCs/>
          <w:sz w:val="24"/>
          <w:szCs w:val="24"/>
          <w:lang w:val="en-US" w:eastAsia="zh-CN"/>
        </w:rPr>
      </w:pPr>
      <w:r>
        <w:rPr>
          <w:rFonts w:hint="default" w:eastAsia="楷体"/>
          <w:bCs/>
          <w:sz w:val="24"/>
          <w:szCs w:val="24"/>
          <w:lang w:val="en-US" w:eastAsia="zh-CN"/>
        </w:rPr>
        <w:t>学校高度重视对外交流与合作，坚持开放办学战略，先后与美国、英国、加拿大、马来西亚、香港、台湾等国家和地区的10余所院校建立了校际联系与合作，与8所高校签订了合作协议。近年来，组织选派200余名教职医护员工赴国（境）外参加学术交流、进修、访学、培训等；与美国宾夕法尼亚大学、陆军东部战区总医院、安徽省立医院、先声药业集团等单位和科研院所开展实践教学、科研攻关等方面的合作。2020年，与芜湖市人民政府签订市校战略合作协议，共建高水平大学。</w:t>
      </w:r>
    </w:p>
    <w:p>
      <w:pPr>
        <w:spacing w:before="156" w:line="360" w:lineRule="exact"/>
        <w:ind w:firstLine="480" w:firstLineChars="200"/>
        <w:jc w:val="left"/>
        <w:rPr>
          <w:rFonts w:hint="default" w:eastAsia="楷体"/>
          <w:bCs/>
          <w:sz w:val="24"/>
          <w:szCs w:val="24"/>
          <w:lang w:val="en-US" w:eastAsia="zh-CN"/>
        </w:rPr>
      </w:pPr>
      <w:r>
        <w:rPr>
          <w:rFonts w:hint="default" w:eastAsia="楷体"/>
          <w:bCs/>
          <w:sz w:val="24"/>
          <w:szCs w:val="24"/>
          <w:lang w:val="en-US" w:eastAsia="zh-CN"/>
        </w:rPr>
        <w:t>学校现有直属附属医院2所，非直属附属医院8所，教学医院23所。第一附属医院（弋矶山医院）建于1888 年，由美国基督教会创办，为安徽省第一所西医医院和全国首批三级甲等医院，是皖南及皖江地区医疗、教学、科研、预防、康复、急救的中心。该院于1926 年创办“芜湖医院护士学校”，1936 年更名为“芜湖医院怀让高级护士职业学校”，曾在国内享有很高的声誉，时有“北协和、南怀让”之称。第二附属医院建于1949年，原为宣城地区人民医院，2012年经省政府批准整体划归我校，是一所集医疗、教学、科研、预防、保健、康复多功能于一体的公立三级甲等综合医院，具有一批有较高声誉的重点专科、特色专科。</w:t>
      </w:r>
    </w:p>
    <w:p>
      <w:pPr>
        <w:spacing w:before="156" w:line="360" w:lineRule="exact"/>
        <w:ind w:firstLine="480" w:firstLineChars="200"/>
        <w:jc w:val="left"/>
        <w:rPr>
          <w:rFonts w:hint="default" w:eastAsia="楷体"/>
          <w:bCs/>
          <w:sz w:val="24"/>
          <w:szCs w:val="24"/>
          <w:lang w:val="en-US" w:eastAsia="zh-CN"/>
        </w:rPr>
      </w:pPr>
      <w:r>
        <w:rPr>
          <w:rFonts w:hint="default" w:eastAsia="楷体"/>
          <w:bCs/>
          <w:sz w:val="24"/>
          <w:szCs w:val="24"/>
          <w:lang w:val="en-US" w:eastAsia="zh-CN"/>
        </w:rPr>
        <w:t>学校始终坚持人才培养中心地位，深化实践教育、社会责任教育和创新创业教育“三位一体”人才培养模式改革，推进新医科背景下医教协同创新发展，促进人才培养质量不断提高。毕业生深受用人单位和社会各界好评，毕业生就业率始终保持在96％以上，位居全省高校前列，多次荣获省就业工作先进单位称号。建校以来，已为国家输送了近七万名医疗卫生人才，为我省乃至全国的医疗卫生事业发展作出了积极贡献。</w:t>
      </w:r>
    </w:p>
    <w:p>
      <w:pPr>
        <w:spacing w:before="156" w:line="360" w:lineRule="exact"/>
        <w:ind w:firstLine="480" w:firstLineChars="200"/>
        <w:jc w:val="left"/>
        <w:rPr>
          <w:rFonts w:hint="default" w:eastAsia="楷体"/>
          <w:bCs/>
          <w:sz w:val="24"/>
          <w:szCs w:val="24"/>
          <w:lang w:val="en-US" w:eastAsia="zh-CN"/>
        </w:rPr>
      </w:pPr>
      <w:r>
        <w:rPr>
          <w:rFonts w:hint="default" w:eastAsia="楷体"/>
          <w:bCs/>
          <w:sz w:val="24"/>
          <w:szCs w:val="24"/>
          <w:lang w:val="en-US" w:eastAsia="zh-CN"/>
        </w:rPr>
        <w:t>自办学以来，学校秉承“精医、尚德、求实、自强”的校训，发扬“艰苦创业、求实自强、奉献社会”的皖医精神，形成了优良的办学传统。站在新的历史起点，学校将以习近平新时代中国特色社会主义思想为指导，聚焦“国内有影响、特色鲜明的区域性高水平医科大学”发展目标定位，深入贯彻创新、特色、应用、开放、协同发展导向，推进质量立校、人才强校、学科引校、特色兴校、依法治校、文化荣校战略，全面提升办学实力和人才培养质量，为建设新阶段现代化美好安徽、服务人民大众健康做出新的更大贡献。</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F789C"/>
    <w:multiLevelType w:val="singleLevel"/>
    <w:tmpl w:val="934F789C"/>
    <w:lvl w:ilvl="0" w:tentative="0">
      <w:start w:val="2"/>
      <w:numFmt w:val="decimal"/>
      <w:suff w:val="nothing"/>
      <w:lvlText w:val="（%1）"/>
      <w:lvlJc w:val="left"/>
    </w:lvl>
  </w:abstractNum>
  <w:abstractNum w:abstractNumId="1">
    <w:nsid w:val="9DDAB68B"/>
    <w:multiLevelType w:val="singleLevel"/>
    <w:tmpl w:val="9DDAB68B"/>
    <w:lvl w:ilvl="0" w:tentative="0">
      <w:start w:val="4"/>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isplayHorizontalDrawingGridEvery w:val="0"/>
  <w:displayVerticalDrawingGridEvery w:val="2"/>
  <w:characterSpacingControl w:val="doNotCompress"/>
  <w:footnotePr>
    <w:footnote w:id="0"/>
    <w:footnote w:id="1"/>
  </w:footnotePr>
  <w:endnotePr>
    <w:endnote w:id="0"/>
    <w:endnote w:id="1"/>
  </w:endnotePr>
  <w:compat>
    <w:balanceSingleByteDoubleByteWidth/>
    <w:doNotLeaveBackslashAlone/>
    <w:ulTrailSpace/>
    <w:doNotExpandShiftReturn/>
    <w:adjustLineHeightInTable/>
    <w:useFELayout/>
    <w:compatSetting w:name="compatibilityMode" w:uri="http://schemas.microsoft.com/office/word" w:val="12"/>
  </w:compat>
  <w:docVars>
    <w:docVar w:name="commondata" w:val="eyJoZGlkIjoiNjQ4MWIyNGNiOGI1MDQwODc5ZWNiMWE2OGEyZmNiYjYifQ=="/>
  </w:docVars>
  <w:rsids>
    <w:rsidRoot w:val="00CE0394"/>
    <w:rsid w:val="000A2AD4"/>
    <w:rsid w:val="00283913"/>
    <w:rsid w:val="002B798C"/>
    <w:rsid w:val="00342A8A"/>
    <w:rsid w:val="003E20FD"/>
    <w:rsid w:val="00467641"/>
    <w:rsid w:val="00470CEC"/>
    <w:rsid w:val="004820CD"/>
    <w:rsid w:val="004C5B67"/>
    <w:rsid w:val="005120AD"/>
    <w:rsid w:val="006475D6"/>
    <w:rsid w:val="00670B2E"/>
    <w:rsid w:val="006A0D67"/>
    <w:rsid w:val="00713058"/>
    <w:rsid w:val="00731747"/>
    <w:rsid w:val="00857A49"/>
    <w:rsid w:val="0088632F"/>
    <w:rsid w:val="00936040"/>
    <w:rsid w:val="00967DA1"/>
    <w:rsid w:val="00A748D3"/>
    <w:rsid w:val="00A8795A"/>
    <w:rsid w:val="00B602C5"/>
    <w:rsid w:val="00C1690E"/>
    <w:rsid w:val="00CA0130"/>
    <w:rsid w:val="00CE0394"/>
    <w:rsid w:val="00D32B09"/>
    <w:rsid w:val="00DD74EA"/>
    <w:rsid w:val="00E540F6"/>
    <w:rsid w:val="00E55CE1"/>
    <w:rsid w:val="00E75B1A"/>
    <w:rsid w:val="00EB4A8F"/>
    <w:rsid w:val="00EC3DC5"/>
    <w:rsid w:val="00EE184F"/>
    <w:rsid w:val="00F94CBF"/>
    <w:rsid w:val="02FB4E5E"/>
    <w:rsid w:val="03B95884"/>
    <w:rsid w:val="0E553686"/>
    <w:rsid w:val="1564610D"/>
    <w:rsid w:val="42BF7D84"/>
    <w:rsid w:val="495E379A"/>
    <w:rsid w:val="53F84642"/>
    <w:rsid w:val="66A11577"/>
    <w:rsid w:val="7815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jc w:val="both"/>
    </w:pPr>
    <w:rPr>
      <w:rFonts w:ascii="Times New Roman" w:hAnsi="Times New Roman" w:eastAsia="等线"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link w:val="13"/>
    <w:uiPriority w:val="0"/>
    <w:pPr>
      <w:autoSpaceDE w:val="0"/>
      <w:autoSpaceDN w:val="0"/>
      <w:spacing w:line="240" w:lineRule="auto"/>
      <w:ind w:left="597"/>
      <w:jc w:val="left"/>
    </w:pPr>
    <w:rPr>
      <w:rFonts w:ascii="宋体"/>
      <w:kern w:val="0"/>
      <w:sz w:val="24"/>
      <w:szCs w:val="24"/>
    </w:rPr>
  </w:style>
  <w:style w:type="paragraph" w:styleId="4">
    <w:name w:val="Balloon Text"/>
    <w:basedOn w:val="1"/>
    <w:link w:val="14"/>
    <w:uiPriority w:val="0"/>
    <w:pPr>
      <w:spacing w:line="240" w:lineRule="auto"/>
    </w:pPr>
    <w:rPr>
      <w:kern w:val="0"/>
      <w:sz w:val="18"/>
      <w:szCs w:val="18"/>
    </w:rPr>
  </w:style>
  <w:style w:type="paragraph" w:styleId="5">
    <w:name w:val="footer"/>
    <w:basedOn w:val="1"/>
    <w:link w:val="15"/>
    <w:uiPriority w:val="0"/>
    <w:pPr>
      <w:tabs>
        <w:tab w:val="center" w:pos="4153"/>
        <w:tab w:val="right" w:pos="8306"/>
      </w:tabs>
      <w:snapToGrid w:val="0"/>
      <w:spacing w:line="240" w:lineRule="auto"/>
      <w:jc w:val="left"/>
    </w:pPr>
    <w:rPr>
      <w:kern w:val="0"/>
      <w:sz w:val="18"/>
      <w:szCs w:val="18"/>
    </w:rPr>
  </w:style>
  <w:style w:type="paragraph" w:styleId="6">
    <w:name w:val="header"/>
    <w:basedOn w:val="1"/>
    <w:link w:val="16"/>
    <w:uiPriority w:val="0"/>
    <w:pPr>
      <w:pBdr>
        <w:bottom w:val="single" w:color="000000" w:sz="6" w:space="1"/>
      </w:pBdr>
      <w:tabs>
        <w:tab w:val="center" w:pos="4153"/>
        <w:tab w:val="right" w:pos="8306"/>
      </w:tabs>
      <w:snapToGrid w:val="0"/>
      <w:spacing w:line="240" w:lineRule="auto"/>
      <w:jc w:val="center"/>
    </w:pPr>
    <w:rPr>
      <w:kern w:val="0"/>
      <w:sz w:val="18"/>
      <w:szCs w:val="18"/>
    </w:rPr>
  </w:style>
  <w:style w:type="table" w:styleId="8">
    <w:name w:val="Table Grid"/>
    <w:basedOn w:val="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qFormat/>
    <w:uiPriority w:val="0"/>
    <w:rPr>
      <w:color w:val="0000FF"/>
      <w:u w:val="single"/>
    </w:rPr>
  </w:style>
  <w:style w:type="character" w:customStyle="1" w:styleId="13">
    <w:name w:val="正文文本 Char"/>
    <w:link w:val="3"/>
    <w:qFormat/>
    <w:uiPriority w:val="0"/>
    <w:rPr>
      <w:rFonts w:ascii="宋体" w:hAnsi="Times New Roman" w:eastAsia="宋体"/>
      <w:kern w:val="0"/>
      <w:sz w:val="24"/>
      <w:szCs w:val="24"/>
    </w:rPr>
  </w:style>
  <w:style w:type="character" w:customStyle="1" w:styleId="14">
    <w:name w:val="批注框文本 Char"/>
    <w:link w:val="4"/>
    <w:qFormat/>
    <w:uiPriority w:val="0"/>
    <w:rPr>
      <w:rFonts w:ascii="Calibri" w:hAnsi="Calibri" w:eastAsia="宋体"/>
      <w:sz w:val="18"/>
      <w:szCs w:val="18"/>
    </w:rPr>
  </w:style>
  <w:style w:type="character" w:customStyle="1" w:styleId="15">
    <w:name w:val="页脚 Char"/>
    <w:link w:val="5"/>
    <w:qFormat/>
    <w:uiPriority w:val="0"/>
    <w:rPr>
      <w:sz w:val="18"/>
      <w:szCs w:val="18"/>
    </w:rPr>
  </w:style>
  <w:style w:type="character" w:customStyle="1" w:styleId="16">
    <w:name w:val="页眉 Char"/>
    <w:link w:val="6"/>
    <w:qFormat/>
    <w:uiPriority w:val="0"/>
    <w:rPr>
      <w:sz w:val="18"/>
      <w:szCs w:val="18"/>
    </w:rPr>
  </w:style>
  <w:style w:type="character" w:customStyle="1" w:styleId="17">
    <w:name w:val="Subtle Emphasis"/>
    <w:qFormat/>
    <w:uiPriority w:val="0"/>
    <w:rPr>
      <w:i/>
      <w:iCs/>
      <w:color w:val="7F7F7F"/>
    </w:rPr>
  </w:style>
  <w:style w:type="paragraph" w:customStyle="1" w:styleId="18">
    <w:name w:val="Normal_0"/>
    <w:qFormat/>
    <w:uiPriority w:val="0"/>
    <w:pPr>
      <w:spacing w:before="120" w:after="240"/>
      <w:jc w:val="both"/>
    </w:pPr>
    <w:rPr>
      <w:rFonts w:ascii="Times New Roman" w:hAnsi="Times New Roman" w:eastAsia="等线" w:cs="Times New Roman"/>
      <w:sz w:val="22"/>
      <w:szCs w:val="22"/>
      <w:lang w:val="en-US" w:eastAsia="en-US" w:bidi="ar-SA"/>
    </w:rPr>
  </w:style>
  <w:style w:type="paragraph" w:customStyle="1" w:styleId="19">
    <w:name w:val="标题 51"/>
    <w:basedOn w:val="1"/>
    <w:qFormat/>
    <w:uiPriority w:val="0"/>
    <w:pPr>
      <w:autoSpaceDE w:val="0"/>
      <w:autoSpaceDN w:val="0"/>
      <w:spacing w:line="240" w:lineRule="auto"/>
      <w:ind w:left="117"/>
      <w:jc w:val="left"/>
      <w:outlineLvl w:val="4"/>
    </w:pPr>
    <w:rPr>
      <w:rFonts w:ascii="宋体"/>
      <w:b/>
      <w:bCs/>
      <w:kern w:val="0"/>
      <w:sz w:val="24"/>
      <w:szCs w:val="24"/>
    </w:rPr>
  </w:style>
  <w:style w:type="paragraph" w:customStyle="1" w:styleId="20">
    <w:name w:val="标题 41"/>
    <w:basedOn w:val="1"/>
    <w:qFormat/>
    <w:uiPriority w:val="0"/>
    <w:pPr>
      <w:autoSpaceDE w:val="0"/>
      <w:autoSpaceDN w:val="0"/>
      <w:spacing w:line="240" w:lineRule="auto"/>
      <w:jc w:val="left"/>
      <w:outlineLvl w:val="3"/>
    </w:pPr>
    <w:rPr>
      <w:rFonts w:ascii="宋体"/>
      <w:b/>
      <w:bCs/>
      <w:kern w:val="0"/>
      <w:sz w:val="28"/>
      <w:szCs w:val="28"/>
    </w:rPr>
  </w:style>
  <w:style w:type="paragraph" w:styleId="21">
    <w:name w:val="List Paragraph"/>
    <w:basedOn w:val="1"/>
    <w:qFormat/>
    <w:uiPriority w:val="0"/>
    <w:pPr>
      <w:ind w:firstLine="420" w:firstLineChars="200"/>
    </w:pPr>
  </w:style>
  <w:style w:type="paragraph" w:customStyle="1" w:styleId="22">
    <w:name w:val="Table Paragraph"/>
    <w:basedOn w:val="1"/>
    <w:qFormat/>
    <w:uiPriority w:val="0"/>
    <w:pPr>
      <w:autoSpaceDE w:val="0"/>
      <w:autoSpaceDN w:val="0"/>
      <w:spacing w:line="240" w:lineRule="auto"/>
      <w:jc w:val="left"/>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3256</Words>
  <Characters>3969</Characters>
  <Lines>28</Lines>
  <Paragraphs>8</Paragraphs>
  <TotalTime>1</TotalTime>
  <ScaleCrop>false</ScaleCrop>
  <LinksUpToDate>false</LinksUpToDate>
  <CharactersWithSpaces>4117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2023-03-15T07:55:00Z</dcterms:created>
  <dc:creator>dell</dc:creator>
  <cp:lastModifiedBy>jinhong</cp:lastModifiedBy>
  <cp:lastPrinted>2023-03-15T08:29:00Z</cp:lastPrinted>
  <dcterms:modified xsi:type="dcterms:W3CDTF">2023-03-17T08:03:35Z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CF4A41598ED34750AD227A726191469C</vt:lpwstr>
  </property>
</Properties>
</file>