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BC95" w14:textId="77777777" w:rsidR="00BB2FB6" w:rsidRDefault="00000000">
      <w:pPr>
        <w:spacing w:before="25"/>
        <w:ind w:left="400"/>
        <w:rPr>
          <w:rFonts w:ascii="黑体" w:eastAsia="黑体" w:hint="eastAsia"/>
          <w:sz w:val="32"/>
        </w:rPr>
      </w:pPr>
      <w:r>
        <w:rPr>
          <w:rFonts w:ascii="黑体" w:eastAsia="黑体"/>
          <w:spacing w:val="-29"/>
          <w:sz w:val="32"/>
        </w:rPr>
        <w:t xml:space="preserve">附件 </w:t>
      </w:r>
      <w:r>
        <w:rPr>
          <w:rFonts w:ascii="黑体" w:eastAsia="黑体"/>
          <w:spacing w:val="-10"/>
          <w:sz w:val="32"/>
        </w:rPr>
        <w:t>2</w:t>
      </w:r>
    </w:p>
    <w:p w14:paraId="37D7C83D" w14:textId="77777777" w:rsidR="00BB2FB6" w:rsidRDefault="00BB2FB6">
      <w:pPr>
        <w:pStyle w:val="a3"/>
        <w:spacing w:before="202"/>
        <w:rPr>
          <w:rFonts w:ascii="黑体" w:hint="eastAsia"/>
          <w:sz w:val="32"/>
        </w:rPr>
      </w:pPr>
    </w:p>
    <w:p w14:paraId="5446A8BF" w14:textId="77777777" w:rsidR="00BB2FB6" w:rsidRDefault="00000000">
      <w:pPr>
        <w:pStyle w:val="a9"/>
        <w:rPr>
          <w:rFonts w:ascii="仿宋" w:eastAsia="仿宋" w:hAnsi="仿宋" w:hint="eastAsia"/>
        </w:rPr>
      </w:pPr>
      <w:r>
        <w:rPr>
          <w:rStyle w:val="aa"/>
          <w:rFonts w:ascii="仿宋" w:eastAsia="仿宋" w:hAnsi="仿宋" w:cs="宋体"/>
          <w:color w:val="333333"/>
          <w:sz w:val="32"/>
          <w:szCs w:val="32"/>
        </w:rPr>
        <w:t xml:space="preserve"> 2026届</w:t>
      </w:r>
      <w:r>
        <w:rPr>
          <w:rStyle w:val="aa"/>
          <w:rFonts w:ascii="仿宋" w:eastAsia="仿宋" w:hAnsi="仿宋" w:cs="宋体" w:hint="eastAsia"/>
          <w:color w:val="333333"/>
          <w:sz w:val="32"/>
          <w:szCs w:val="32"/>
        </w:rPr>
        <w:t>口腔</w:t>
      </w:r>
      <w:r>
        <w:rPr>
          <w:rStyle w:val="aa"/>
          <w:rFonts w:ascii="仿宋" w:eastAsia="仿宋" w:hAnsi="仿宋" w:cs="宋体"/>
          <w:color w:val="333333"/>
          <w:sz w:val="32"/>
          <w:szCs w:val="32"/>
        </w:rPr>
        <w:t>医学专业本科生毕业考试</w:t>
      </w:r>
      <w:r>
        <w:rPr>
          <w:rStyle w:val="aa"/>
          <w:rFonts w:ascii="仿宋" w:eastAsia="仿宋" w:hAnsi="仿宋" w:cs="宋体" w:hint="eastAsia"/>
          <w:color w:val="333333"/>
          <w:sz w:val="32"/>
          <w:szCs w:val="32"/>
        </w:rPr>
        <w:t>临床技能考核评分标准</w:t>
      </w:r>
      <w:r>
        <w:rPr>
          <w:rFonts w:ascii="仿宋" w:eastAsia="仿宋" w:hAnsi="仿宋"/>
        </w:rPr>
        <w:t xml:space="preserve"> </w:t>
      </w:r>
    </w:p>
    <w:p w14:paraId="59151E9B" w14:textId="77777777" w:rsidR="00BB2FB6" w:rsidRDefault="00BB2FB6">
      <w:pPr>
        <w:pStyle w:val="a3"/>
        <w:spacing w:before="7"/>
        <w:rPr>
          <w:rFonts w:ascii="Times New Roman" w:hint="eastAsia"/>
          <w:sz w:val="12"/>
        </w:rPr>
      </w:pPr>
    </w:p>
    <w:p w14:paraId="03528046" w14:textId="77777777" w:rsidR="00BB2FB6" w:rsidRDefault="00BB2FB6">
      <w:pPr>
        <w:pStyle w:val="a3"/>
        <w:rPr>
          <w:rFonts w:ascii="Times New Roman" w:hint="eastAsia"/>
        </w:rPr>
      </w:pPr>
    </w:p>
    <w:p w14:paraId="504B5DF4" w14:textId="77777777" w:rsidR="00BB2FB6" w:rsidRDefault="00000000">
      <w:pPr>
        <w:spacing w:before="1" w:after="44"/>
        <w:ind w:left="420" w:right="422"/>
        <w:jc w:val="center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pacing w:val="-31"/>
          <w:sz w:val="24"/>
        </w:rPr>
        <w:t xml:space="preserve">表 </w:t>
      </w:r>
      <w:r>
        <w:rPr>
          <w:rFonts w:ascii="Times New Roman" w:eastAsia="Times New Roman"/>
          <w:b/>
          <w:sz w:val="24"/>
        </w:rPr>
        <w:t>1</w:t>
      </w:r>
      <w:r>
        <w:rPr>
          <w:rFonts w:ascii="Times New Roman" w:eastAsia="Times New Roman"/>
          <w:b/>
          <w:spacing w:val="41"/>
          <w:sz w:val="24"/>
        </w:rPr>
        <w:t xml:space="preserve"> </w:t>
      </w:r>
      <w:r>
        <w:rPr>
          <w:rFonts w:ascii="仿宋_GB2312" w:eastAsia="仿宋_GB2312" w:hint="eastAsia"/>
          <w:b/>
          <w:spacing w:val="-1"/>
          <w:sz w:val="24"/>
        </w:rPr>
        <w:t>临床技能考核项目一览表</w:t>
      </w:r>
    </w:p>
    <w:tbl>
      <w:tblPr>
        <w:tblStyle w:val="TableNormal"/>
        <w:tblW w:w="8606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4496"/>
        <w:gridCol w:w="1375"/>
        <w:gridCol w:w="1183"/>
      </w:tblGrid>
      <w:tr w:rsidR="00BB2FB6" w14:paraId="7D1FB6D5" w14:textId="77777777" w:rsidTr="009351CE">
        <w:trPr>
          <w:trHeight w:val="496"/>
        </w:trPr>
        <w:tc>
          <w:tcPr>
            <w:tcW w:w="1552" w:type="dxa"/>
          </w:tcPr>
          <w:p w14:paraId="317DC5BC" w14:textId="77777777" w:rsidR="00BB2FB6" w:rsidRDefault="00000000">
            <w:pPr>
              <w:pStyle w:val="TableParagraph"/>
              <w:spacing w:before="90"/>
              <w:ind w:left="5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7"/>
                <w:sz w:val="24"/>
              </w:rPr>
              <w:t>站点</w:t>
            </w:r>
          </w:p>
        </w:tc>
        <w:tc>
          <w:tcPr>
            <w:tcW w:w="4496" w:type="dxa"/>
          </w:tcPr>
          <w:p w14:paraId="0D440B87" w14:textId="77777777" w:rsidR="00BB2FB6" w:rsidRDefault="00000000">
            <w:pPr>
              <w:pStyle w:val="TableParagraph"/>
              <w:spacing w:before="90"/>
              <w:ind w:left="5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4"/>
                <w:sz w:val="24"/>
              </w:rPr>
              <w:t>比赛项目</w:t>
            </w:r>
          </w:p>
        </w:tc>
        <w:tc>
          <w:tcPr>
            <w:tcW w:w="1375" w:type="dxa"/>
          </w:tcPr>
          <w:p w14:paraId="7324AC3A" w14:textId="77777777" w:rsidR="00BB2FB6" w:rsidRDefault="00000000">
            <w:pPr>
              <w:pStyle w:val="TableParagraph"/>
              <w:spacing w:before="90"/>
              <w:ind w:left="5"/>
              <w:jc w:val="center"/>
              <w:rPr>
                <w:rFonts w:ascii="仿宋_GB2312" w:eastAsia="仿宋_GB2312" w:hint="eastAsia"/>
                <w:b/>
                <w:spacing w:val="-7"/>
                <w:sz w:val="24"/>
              </w:rPr>
            </w:pPr>
            <w:r>
              <w:rPr>
                <w:rFonts w:ascii="仿宋_GB2312" w:eastAsia="仿宋_GB2312" w:hint="eastAsia"/>
                <w:b/>
                <w:spacing w:val="-4"/>
                <w:sz w:val="24"/>
              </w:rPr>
              <w:t>完成时间</w:t>
            </w:r>
          </w:p>
        </w:tc>
        <w:tc>
          <w:tcPr>
            <w:tcW w:w="1183" w:type="dxa"/>
          </w:tcPr>
          <w:p w14:paraId="64D53977" w14:textId="77777777" w:rsidR="00BB2FB6" w:rsidRDefault="00000000">
            <w:pPr>
              <w:pStyle w:val="TableParagraph"/>
              <w:spacing w:before="90"/>
              <w:ind w:left="11" w:right="5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7"/>
                <w:sz w:val="24"/>
              </w:rPr>
              <w:t>分值</w:t>
            </w:r>
          </w:p>
        </w:tc>
      </w:tr>
      <w:tr w:rsidR="00BB2FB6" w14:paraId="50A93CC7" w14:textId="77777777" w:rsidTr="009351CE">
        <w:trPr>
          <w:trHeight w:val="497"/>
        </w:trPr>
        <w:tc>
          <w:tcPr>
            <w:tcW w:w="1552" w:type="dxa"/>
            <w:vAlign w:val="center"/>
          </w:tcPr>
          <w:p w14:paraId="3502112D" w14:textId="77777777" w:rsidR="00BB2FB6" w:rsidRDefault="00000000">
            <w:pPr>
              <w:pStyle w:val="TableParagraph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第一站</w:t>
            </w:r>
          </w:p>
        </w:tc>
        <w:tc>
          <w:tcPr>
            <w:tcW w:w="4496" w:type="dxa"/>
            <w:vAlign w:val="center"/>
          </w:tcPr>
          <w:p w14:paraId="3B7C9F5E" w14:textId="77777777" w:rsidR="00BB2FB6" w:rsidRDefault="00000000">
            <w:pPr>
              <w:pStyle w:val="TableParagraph"/>
              <w:spacing w:before="90"/>
              <w:ind w:left="107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</w:rPr>
              <w:t>后牙开髓</w:t>
            </w:r>
            <w:r>
              <w:rPr>
                <w:rFonts w:ascii="Times New Roman" w:eastAsia="Times New Roman"/>
                <w:spacing w:val="-2"/>
                <w:sz w:val="24"/>
              </w:rPr>
              <w:t>+</w:t>
            </w:r>
            <w:r>
              <w:rPr>
                <w:rFonts w:ascii="仿宋_GB2312" w:eastAsia="仿宋_GB2312" w:hint="eastAsia"/>
                <w:spacing w:val="-3"/>
                <w:sz w:val="24"/>
              </w:rPr>
              <w:t>后牙橡皮障隔离操作</w:t>
            </w:r>
          </w:p>
        </w:tc>
        <w:tc>
          <w:tcPr>
            <w:tcW w:w="1375" w:type="dxa"/>
          </w:tcPr>
          <w:p w14:paraId="41394E2C" w14:textId="77777777" w:rsidR="00BB2FB6" w:rsidRDefault="00000000">
            <w:pPr>
              <w:pStyle w:val="TableParagraph"/>
              <w:spacing w:before="110"/>
              <w:ind w:left="11"/>
              <w:jc w:val="center"/>
              <w:rPr>
                <w:rFonts w:ascii="Times New Roman" w:hint="eastAsia"/>
                <w:spacing w:val="-5"/>
                <w:sz w:val="24"/>
              </w:rPr>
            </w:pPr>
            <w:r>
              <w:rPr>
                <w:rFonts w:ascii="Times New Roman" w:hint="eastAsia"/>
                <w:spacing w:val="-5"/>
                <w:sz w:val="24"/>
              </w:rPr>
              <w:t>25</w:t>
            </w:r>
            <w:r>
              <w:rPr>
                <w:rFonts w:ascii="Times New Roman" w:hint="eastAsia"/>
                <w:spacing w:val="-5"/>
                <w:sz w:val="24"/>
              </w:rPr>
              <w:t>分钟</w:t>
            </w:r>
          </w:p>
        </w:tc>
        <w:tc>
          <w:tcPr>
            <w:tcW w:w="1183" w:type="dxa"/>
          </w:tcPr>
          <w:p w14:paraId="44F04060" w14:textId="77777777" w:rsidR="00BB2FB6" w:rsidRDefault="00000000">
            <w:pPr>
              <w:pStyle w:val="TableParagraph"/>
              <w:spacing w:before="110"/>
              <w:ind w:left="11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</w:tr>
      <w:tr w:rsidR="00BB2FB6" w14:paraId="5773E443" w14:textId="77777777" w:rsidTr="009351CE">
        <w:trPr>
          <w:trHeight w:val="623"/>
        </w:trPr>
        <w:tc>
          <w:tcPr>
            <w:tcW w:w="1552" w:type="dxa"/>
            <w:tcBorders>
              <w:top w:val="nil"/>
            </w:tcBorders>
            <w:vAlign w:val="center"/>
          </w:tcPr>
          <w:p w14:paraId="317095FA" w14:textId="77777777" w:rsidR="00BB2FB6" w:rsidRDefault="00000000">
            <w:pPr>
              <w:jc w:val="center"/>
              <w:rPr>
                <w:rFonts w:hint="eastAsia"/>
                <w:sz w:val="2"/>
                <w:szCs w:val="2"/>
              </w:rPr>
            </w:pPr>
            <w:r>
              <w:rPr>
                <w:rFonts w:hint="eastAsia"/>
                <w:sz w:val="2"/>
                <w:szCs w:val="2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第二站</w:t>
            </w:r>
          </w:p>
        </w:tc>
        <w:tc>
          <w:tcPr>
            <w:tcW w:w="4496" w:type="dxa"/>
            <w:vAlign w:val="center"/>
          </w:tcPr>
          <w:p w14:paraId="752CCE5A" w14:textId="77777777" w:rsidR="00BB2FB6" w:rsidRDefault="00000000">
            <w:pPr>
              <w:pStyle w:val="TableParagraph"/>
              <w:spacing w:line="310" w:lineRule="exact"/>
              <w:ind w:left="107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</w:rPr>
              <w:t>V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</w:rPr>
              <w:t>Black Ⅱ</w:t>
            </w:r>
            <w:r>
              <w:rPr>
                <w:rFonts w:ascii="仿宋_GB2312" w:eastAsia="仿宋_GB2312" w:hAnsi="仿宋_GB2312" w:hint="eastAsia"/>
                <w:sz w:val="24"/>
              </w:rPr>
              <w:t>类洞制备</w:t>
            </w:r>
          </w:p>
          <w:p w14:paraId="297684F3" w14:textId="77777777" w:rsidR="00BB2FB6" w:rsidRDefault="00BB2FB6">
            <w:pPr>
              <w:pStyle w:val="TableParagraph"/>
              <w:spacing w:line="294" w:lineRule="exact"/>
              <w:ind w:left="107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5" w:type="dxa"/>
          </w:tcPr>
          <w:p w14:paraId="7D387B71" w14:textId="77777777" w:rsidR="00BB2FB6" w:rsidRDefault="00000000">
            <w:pPr>
              <w:pStyle w:val="TableParagraph"/>
              <w:spacing w:before="174"/>
              <w:ind w:left="11"/>
              <w:jc w:val="center"/>
              <w:rPr>
                <w:rFonts w:ascii="Times New Roman" w:hint="eastAsia"/>
                <w:spacing w:val="-5"/>
                <w:sz w:val="24"/>
              </w:rPr>
            </w:pPr>
            <w:r>
              <w:rPr>
                <w:rFonts w:ascii="Times New Roman" w:hint="eastAsia"/>
                <w:spacing w:val="-5"/>
                <w:sz w:val="24"/>
              </w:rPr>
              <w:t>20</w:t>
            </w:r>
            <w:r>
              <w:rPr>
                <w:rFonts w:ascii="Times New Roman" w:hint="eastAsia"/>
                <w:spacing w:val="-5"/>
                <w:sz w:val="24"/>
              </w:rPr>
              <w:t>分钟</w:t>
            </w:r>
          </w:p>
        </w:tc>
        <w:tc>
          <w:tcPr>
            <w:tcW w:w="1183" w:type="dxa"/>
          </w:tcPr>
          <w:p w14:paraId="5C6A1652" w14:textId="77777777" w:rsidR="00BB2FB6" w:rsidRDefault="00000000">
            <w:pPr>
              <w:pStyle w:val="TableParagraph"/>
              <w:spacing w:before="174"/>
              <w:ind w:left="11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</w:tr>
      <w:tr w:rsidR="00BB2FB6" w14:paraId="2C3F62C8" w14:textId="77777777" w:rsidTr="009351CE">
        <w:trPr>
          <w:trHeight w:val="438"/>
        </w:trPr>
        <w:tc>
          <w:tcPr>
            <w:tcW w:w="1552" w:type="dxa"/>
            <w:vAlign w:val="center"/>
          </w:tcPr>
          <w:p w14:paraId="6EF698A1" w14:textId="77777777" w:rsidR="00BB2FB6" w:rsidRDefault="00000000">
            <w:pPr>
              <w:pStyle w:val="TableParagraph"/>
              <w:spacing w:before="268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第三站</w:t>
            </w:r>
          </w:p>
        </w:tc>
        <w:tc>
          <w:tcPr>
            <w:tcW w:w="4496" w:type="dxa"/>
            <w:vAlign w:val="center"/>
          </w:tcPr>
          <w:p w14:paraId="77141812" w14:textId="77777777" w:rsidR="00BB2FB6" w:rsidRDefault="00000000">
            <w:pPr>
              <w:pStyle w:val="TableParagraph"/>
              <w:spacing w:before="61"/>
              <w:ind w:left="107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</w:rPr>
              <w:t>全瓷冠牙体预备</w:t>
            </w:r>
          </w:p>
        </w:tc>
        <w:tc>
          <w:tcPr>
            <w:tcW w:w="1375" w:type="dxa"/>
          </w:tcPr>
          <w:p w14:paraId="66C70C29" w14:textId="77777777" w:rsidR="00BB2FB6" w:rsidRDefault="00000000">
            <w:pPr>
              <w:pStyle w:val="TableParagraph"/>
              <w:spacing w:before="82"/>
              <w:ind w:left="11"/>
              <w:jc w:val="center"/>
              <w:rPr>
                <w:rFonts w:ascii="Times New Roman" w:hint="eastAsia"/>
                <w:spacing w:val="-5"/>
                <w:sz w:val="24"/>
              </w:rPr>
            </w:pPr>
            <w:r>
              <w:rPr>
                <w:rFonts w:ascii="Times New Roman" w:hint="eastAsia"/>
                <w:spacing w:val="-5"/>
                <w:sz w:val="24"/>
              </w:rPr>
              <w:t>20</w:t>
            </w:r>
            <w:r>
              <w:rPr>
                <w:rFonts w:ascii="Times New Roman" w:hint="eastAsia"/>
                <w:spacing w:val="-5"/>
                <w:sz w:val="24"/>
              </w:rPr>
              <w:t>分钟</w:t>
            </w:r>
          </w:p>
        </w:tc>
        <w:tc>
          <w:tcPr>
            <w:tcW w:w="1183" w:type="dxa"/>
          </w:tcPr>
          <w:p w14:paraId="75A9E6D3" w14:textId="77777777" w:rsidR="00BB2FB6" w:rsidRDefault="00000000">
            <w:pPr>
              <w:pStyle w:val="TableParagraph"/>
              <w:spacing w:before="82"/>
              <w:ind w:left="11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</w:tr>
      <w:tr w:rsidR="00BB2FB6" w14:paraId="738DA19E" w14:textId="77777777" w:rsidTr="009351CE">
        <w:trPr>
          <w:trHeight w:val="462"/>
        </w:trPr>
        <w:tc>
          <w:tcPr>
            <w:tcW w:w="1552" w:type="dxa"/>
            <w:vAlign w:val="center"/>
          </w:tcPr>
          <w:p w14:paraId="3B974C33" w14:textId="77777777" w:rsidR="00BB2FB6" w:rsidRDefault="00000000">
            <w:pPr>
              <w:pStyle w:val="TableParagraph"/>
              <w:spacing w:before="309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第四站</w:t>
            </w:r>
          </w:p>
        </w:tc>
        <w:tc>
          <w:tcPr>
            <w:tcW w:w="4496" w:type="dxa"/>
            <w:vAlign w:val="center"/>
          </w:tcPr>
          <w:p w14:paraId="7E9F8BD8" w14:textId="77777777" w:rsidR="00BB2FB6" w:rsidRDefault="00000000">
            <w:pPr>
              <w:pStyle w:val="TableParagraph"/>
              <w:spacing w:before="73"/>
              <w:ind w:left="107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</w:rPr>
              <w:t>口内缝合术</w:t>
            </w:r>
          </w:p>
        </w:tc>
        <w:tc>
          <w:tcPr>
            <w:tcW w:w="1375" w:type="dxa"/>
          </w:tcPr>
          <w:p w14:paraId="4E601BCF" w14:textId="77777777" w:rsidR="00BB2FB6" w:rsidRDefault="00000000">
            <w:pPr>
              <w:pStyle w:val="TableParagraph"/>
              <w:spacing w:before="94"/>
              <w:ind w:left="11"/>
              <w:jc w:val="center"/>
              <w:rPr>
                <w:rFonts w:ascii="Times New Roman" w:hint="eastAsia"/>
                <w:spacing w:val="-5"/>
                <w:sz w:val="24"/>
              </w:rPr>
            </w:pPr>
            <w:r>
              <w:rPr>
                <w:rFonts w:ascii="Times New Roman" w:hint="eastAsia"/>
                <w:spacing w:val="-5"/>
                <w:sz w:val="24"/>
              </w:rPr>
              <w:t>20</w:t>
            </w:r>
            <w:r>
              <w:rPr>
                <w:rFonts w:ascii="Times New Roman" w:hint="eastAsia"/>
                <w:spacing w:val="-5"/>
                <w:sz w:val="24"/>
              </w:rPr>
              <w:t>分钟</w:t>
            </w:r>
          </w:p>
        </w:tc>
        <w:tc>
          <w:tcPr>
            <w:tcW w:w="1183" w:type="dxa"/>
          </w:tcPr>
          <w:p w14:paraId="07C60B2F" w14:textId="77777777" w:rsidR="00BB2FB6" w:rsidRDefault="00000000">
            <w:pPr>
              <w:pStyle w:val="TableParagraph"/>
              <w:spacing w:before="94"/>
              <w:ind w:left="11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</w:tr>
      <w:tr w:rsidR="00BB2FB6" w14:paraId="38707A2C" w14:textId="77777777" w:rsidTr="009351CE">
        <w:trPr>
          <w:trHeight w:val="474"/>
        </w:trPr>
        <w:tc>
          <w:tcPr>
            <w:tcW w:w="1552" w:type="dxa"/>
            <w:vAlign w:val="center"/>
          </w:tcPr>
          <w:p w14:paraId="57A033E8" w14:textId="77777777" w:rsidR="00BB2FB6" w:rsidRDefault="00000000">
            <w:pPr>
              <w:pStyle w:val="TableParagraph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第五站</w:t>
            </w:r>
          </w:p>
        </w:tc>
        <w:tc>
          <w:tcPr>
            <w:tcW w:w="4496" w:type="dxa"/>
            <w:vAlign w:val="center"/>
          </w:tcPr>
          <w:p w14:paraId="5E2AC7ED" w14:textId="77777777" w:rsidR="00BB2FB6" w:rsidRDefault="00000000">
            <w:pPr>
              <w:pStyle w:val="TableParagraph"/>
              <w:spacing w:before="78"/>
              <w:ind w:left="107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系统口腔检查及病例分析</w:t>
            </w:r>
          </w:p>
        </w:tc>
        <w:tc>
          <w:tcPr>
            <w:tcW w:w="1375" w:type="dxa"/>
          </w:tcPr>
          <w:p w14:paraId="5AA1B696" w14:textId="77777777" w:rsidR="00BB2FB6" w:rsidRDefault="00000000">
            <w:pPr>
              <w:pStyle w:val="TableParagraph"/>
              <w:spacing w:before="98"/>
              <w:ind w:left="11"/>
              <w:jc w:val="center"/>
              <w:rPr>
                <w:rFonts w:ascii="Times New Roman" w:hint="eastAsia"/>
                <w:spacing w:val="-5"/>
                <w:sz w:val="24"/>
              </w:rPr>
            </w:pPr>
            <w:r>
              <w:rPr>
                <w:rFonts w:ascii="Times New Roman" w:hint="eastAsia"/>
                <w:spacing w:val="-5"/>
                <w:sz w:val="24"/>
              </w:rPr>
              <w:t>20</w:t>
            </w:r>
            <w:r>
              <w:rPr>
                <w:rFonts w:ascii="Times New Roman" w:hint="eastAsia"/>
                <w:spacing w:val="-5"/>
                <w:sz w:val="24"/>
              </w:rPr>
              <w:t>分钟</w:t>
            </w:r>
          </w:p>
        </w:tc>
        <w:tc>
          <w:tcPr>
            <w:tcW w:w="1183" w:type="dxa"/>
          </w:tcPr>
          <w:p w14:paraId="646C6CAF" w14:textId="77777777" w:rsidR="00BB2FB6" w:rsidRDefault="00000000">
            <w:pPr>
              <w:pStyle w:val="TableParagraph"/>
              <w:spacing w:before="98"/>
              <w:ind w:left="11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</w:tr>
    </w:tbl>
    <w:p w14:paraId="7E1C9EC1" w14:textId="77777777" w:rsidR="00BB2FB6" w:rsidRDefault="00BB2FB6">
      <w:pPr>
        <w:jc w:val="both"/>
        <w:rPr>
          <w:rFonts w:ascii="Times New Roman" w:hint="eastAsia"/>
          <w:sz w:val="24"/>
        </w:rPr>
        <w:sectPr w:rsidR="00BB2FB6">
          <w:type w:val="continuous"/>
          <w:pgSz w:w="11910" w:h="16840"/>
          <w:pgMar w:top="1540" w:right="1400" w:bottom="280" w:left="1400" w:header="720" w:footer="720" w:gutter="0"/>
          <w:cols w:space="720"/>
        </w:sectPr>
      </w:pPr>
    </w:p>
    <w:p w14:paraId="709A8B4E" w14:textId="77777777" w:rsidR="00BB2FB6" w:rsidRDefault="00000000">
      <w:pPr>
        <w:spacing w:before="47"/>
        <w:ind w:left="420" w:right="420"/>
        <w:jc w:val="center"/>
        <w:rPr>
          <w:rFonts w:hint="eastAsia"/>
          <w:b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（一）</w:t>
      </w:r>
      <w:r>
        <w:rPr>
          <w:b/>
          <w:spacing w:val="-4"/>
          <w:sz w:val="28"/>
          <w:szCs w:val="28"/>
        </w:rPr>
        <w:tab/>
        <w:t>后牙开髓+后牙橡皮障隔离操作</w:t>
      </w:r>
    </w:p>
    <w:p w14:paraId="2485A160" w14:textId="77777777" w:rsidR="00BB2FB6" w:rsidRDefault="00BB2FB6">
      <w:pPr>
        <w:pStyle w:val="a3"/>
        <w:spacing w:before="182"/>
        <w:rPr>
          <w:rFonts w:hint="eastAsia"/>
        </w:rPr>
      </w:pPr>
    </w:p>
    <w:p w14:paraId="457BF79D" w14:textId="77777777" w:rsidR="00BB2FB6" w:rsidRDefault="00000000">
      <w:pPr>
        <w:pStyle w:val="ab"/>
        <w:numPr>
          <w:ilvl w:val="0"/>
          <w:numId w:val="1"/>
        </w:numPr>
        <w:tabs>
          <w:tab w:val="left" w:pos="1239"/>
        </w:tabs>
        <w:spacing w:afterLines="100" w:after="240"/>
        <w:ind w:left="1242"/>
        <w:jc w:val="left"/>
        <w:rPr>
          <w:rFonts w:hint="eastAsia"/>
          <w:b/>
          <w:sz w:val="24"/>
        </w:rPr>
      </w:pPr>
      <w:r>
        <w:rPr>
          <w:b/>
          <w:spacing w:val="-4"/>
          <w:sz w:val="24"/>
        </w:rPr>
        <w:t>比赛流程</w:t>
      </w:r>
    </w:p>
    <w:p w14:paraId="1B3588EE" w14:textId="47318557" w:rsidR="00BB2FB6" w:rsidRDefault="00000000">
      <w:pPr>
        <w:pStyle w:val="ab"/>
        <w:tabs>
          <w:tab w:val="left" w:pos="1544"/>
        </w:tabs>
        <w:spacing w:before="5" w:line="432" w:lineRule="auto"/>
        <w:ind w:left="0" w:right="397" w:firstLineChars="200" w:firstLine="476"/>
        <w:rPr>
          <w:rFonts w:hint="eastAsia"/>
          <w:sz w:val="24"/>
        </w:rPr>
      </w:pPr>
      <w:r>
        <w:rPr>
          <w:spacing w:val="-2"/>
          <w:sz w:val="24"/>
        </w:rPr>
        <w:t>上橡皮障，在</w:t>
      </w:r>
      <w:proofErr w:type="gramStart"/>
      <w:r>
        <w:rPr>
          <w:spacing w:val="-2"/>
          <w:sz w:val="24"/>
        </w:rPr>
        <w:t>仿真头模内</w:t>
      </w:r>
      <w:proofErr w:type="gramEnd"/>
      <w:r>
        <w:rPr>
          <w:spacing w:val="-2"/>
          <w:sz w:val="24"/>
        </w:rPr>
        <w:t>的仿真磨牙上根据牙体解剖实际情况完成开髓（开髓牙位</w:t>
      </w:r>
      <w:r>
        <w:rPr>
          <w:rFonts w:ascii="Times New Roman" w:eastAsia="Times New Roman"/>
          <w:spacing w:val="-2"/>
          <w:sz w:val="24"/>
        </w:rPr>
        <w:t>#26</w:t>
      </w:r>
      <w:r>
        <w:rPr>
          <w:spacing w:val="-2"/>
          <w:sz w:val="24"/>
        </w:rPr>
        <w:t>）。</w:t>
      </w:r>
    </w:p>
    <w:p w14:paraId="7D5A457F" w14:textId="77777777" w:rsidR="00BB2FB6" w:rsidRDefault="00000000">
      <w:pPr>
        <w:pStyle w:val="ab"/>
        <w:numPr>
          <w:ilvl w:val="0"/>
          <w:numId w:val="1"/>
        </w:numPr>
        <w:tabs>
          <w:tab w:val="left" w:pos="1239"/>
        </w:tabs>
        <w:ind w:left="1239" w:hanging="419"/>
        <w:jc w:val="left"/>
        <w:rPr>
          <w:rFonts w:hint="eastAsia"/>
          <w:b/>
          <w:sz w:val="24"/>
        </w:rPr>
      </w:pPr>
      <w:r>
        <w:rPr>
          <w:b/>
          <w:spacing w:val="-2"/>
          <w:sz w:val="24"/>
        </w:rPr>
        <w:t>评分标准</w:t>
      </w:r>
    </w:p>
    <w:p w14:paraId="604C6E2A" w14:textId="77777777" w:rsidR="00BB2FB6" w:rsidRDefault="00BB2FB6">
      <w:pPr>
        <w:pStyle w:val="ab"/>
        <w:tabs>
          <w:tab w:val="left" w:pos="1239"/>
        </w:tabs>
        <w:ind w:left="1239" w:firstLine="0"/>
        <w:jc w:val="right"/>
        <w:rPr>
          <w:rFonts w:hint="eastAsia"/>
          <w:b/>
          <w:sz w:val="24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6124"/>
        <w:gridCol w:w="958"/>
      </w:tblGrid>
      <w:tr w:rsidR="00BB2FB6" w14:paraId="55DF6348" w14:textId="77777777">
        <w:trPr>
          <w:trHeight w:val="358"/>
        </w:trPr>
        <w:tc>
          <w:tcPr>
            <w:tcW w:w="7278" w:type="dxa"/>
            <w:gridSpan w:val="2"/>
          </w:tcPr>
          <w:p w14:paraId="2D3F69F9" w14:textId="77777777" w:rsidR="00BB2FB6" w:rsidRDefault="00000000">
            <w:pPr>
              <w:pStyle w:val="TableParagraph"/>
              <w:spacing w:before="38" w:line="300" w:lineRule="exact"/>
              <w:ind w:left="1313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评分细则</w:t>
            </w:r>
          </w:p>
        </w:tc>
        <w:tc>
          <w:tcPr>
            <w:tcW w:w="958" w:type="dxa"/>
          </w:tcPr>
          <w:p w14:paraId="2A0BD1BF" w14:textId="77777777" w:rsidR="00BB2FB6" w:rsidRDefault="00000000">
            <w:pPr>
              <w:pStyle w:val="TableParagraph"/>
              <w:spacing w:before="41" w:line="298" w:lineRule="exact"/>
              <w:ind w:left="11" w:right="26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分值</w:t>
            </w:r>
          </w:p>
        </w:tc>
      </w:tr>
      <w:tr w:rsidR="00BB2FB6" w14:paraId="5DE03889" w14:textId="77777777">
        <w:trPr>
          <w:trHeight w:val="363"/>
        </w:trPr>
        <w:tc>
          <w:tcPr>
            <w:tcW w:w="8236" w:type="dxa"/>
            <w:gridSpan w:val="3"/>
          </w:tcPr>
          <w:p w14:paraId="17399E7C" w14:textId="77777777" w:rsidR="00BB2FB6" w:rsidRDefault="00000000">
            <w:pPr>
              <w:pStyle w:val="TableParagraph"/>
              <w:spacing w:before="49" w:line="294" w:lineRule="exact"/>
              <w:ind w:left="12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（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）</w:t>
            </w:r>
            <w:r>
              <w:rPr>
                <w:b/>
                <w:spacing w:val="-4"/>
                <w:sz w:val="24"/>
              </w:rPr>
              <w:t>后牙开髓</w:t>
            </w:r>
          </w:p>
        </w:tc>
      </w:tr>
      <w:tr w:rsidR="00BB2FB6" w14:paraId="223E86D4" w14:textId="77777777">
        <w:trPr>
          <w:trHeight w:val="362"/>
        </w:trPr>
        <w:tc>
          <w:tcPr>
            <w:tcW w:w="1154" w:type="dxa"/>
            <w:vMerge w:val="restart"/>
          </w:tcPr>
          <w:p w14:paraId="5ED125FB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45BDBE22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7C99358" w14:textId="77777777" w:rsidR="00BB2FB6" w:rsidRDefault="00BB2FB6">
            <w:pPr>
              <w:pStyle w:val="TableParagraph"/>
              <w:spacing w:before="43"/>
              <w:rPr>
                <w:rFonts w:hint="eastAsia"/>
                <w:b/>
                <w:sz w:val="24"/>
              </w:rPr>
            </w:pPr>
          </w:p>
          <w:p w14:paraId="51F2BB0A" w14:textId="77777777" w:rsidR="00BB2FB6" w:rsidRDefault="00000000">
            <w:pPr>
              <w:pStyle w:val="TableParagraph"/>
              <w:ind w:left="96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操作规范</w:t>
            </w:r>
          </w:p>
        </w:tc>
        <w:tc>
          <w:tcPr>
            <w:tcW w:w="6124" w:type="dxa"/>
          </w:tcPr>
          <w:p w14:paraId="3C998445" w14:textId="77777777" w:rsidR="00BB2FB6" w:rsidRDefault="00000000">
            <w:pPr>
              <w:pStyle w:val="TableParagraph"/>
              <w:spacing w:before="43" w:line="300" w:lineRule="exact"/>
              <w:ind w:left="111"/>
              <w:rPr>
                <w:rFonts w:hint="eastAsia"/>
                <w:sz w:val="24"/>
              </w:rPr>
            </w:pPr>
            <w:r>
              <w:rPr>
                <w:sz w:val="24"/>
              </w:rPr>
              <w:t>手机的握法（持笔式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58" w:type="dxa"/>
          </w:tcPr>
          <w:p w14:paraId="70571FF6" w14:textId="77777777" w:rsidR="00BB2FB6" w:rsidRDefault="00000000">
            <w:pPr>
              <w:pStyle w:val="TableParagraph"/>
              <w:spacing w:before="68" w:line="275" w:lineRule="exact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</w:tr>
      <w:tr w:rsidR="00BB2FB6" w14:paraId="3CBF9E07" w14:textId="77777777">
        <w:trPr>
          <w:trHeight w:val="362"/>
        </w:trPr>
        <w:tc>
          <w:tcPr>
            <w:tcW w:w="1154" w:type="dxa"/>
            <w:vMerge/>
            <w:tcBorders>
              <w:top w:val="nil"/>
            </w:tcBorders>
          </w:tcPr>
          <w:p w14:paraId="4A49999B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24" w:type="dxa"/>
          </w:tcPr>
          <w:p w14:paraId="02DE7593" w14:textId="77777777" w:rsidR="00BB2FB6" w:rsidRDefault="00000000">
            <w:pPr>
              <w:pStyle w:val="TableParagraph"/>
              <w:spacing w:before="44" w:line="299" w:lineRule="exact"/>
              <w:ind w:left="111"/>
              <w:rPr>
                <w:rFonts w:hint="eastAsia"/>
                <w:sz w:val="24"/>
              </w:rPr>
            </w:pPr>
            <w:r>
              <w:rPr>
                <w:sz w:val="24"/>
              </w:rPr>
              <w:t>支点稳定（中指或无名指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58" w:type="dxa"/>
          </w:tcPr>
          <w:p w14:paraId="14BD81C3" w14:textId="77777777" w:rsidR="00BB2FB6" w:rsidRDefault="00000000">
            <w:pPr>
              <w:pStyle w:val="TableParagraph"/>
              <w:spacing w:before="69" w:line="273" w:lineRule="exact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B2FB6" w14:paraId="185623AA" w14:textId="77777777">
        <w:trPr>
          <w:trHeight w:val="362"/>
        </w:trPr>
        <w:tc>
          <w:tcPr>
            <w:tcW w:w="1154" w:type="dxa"/>
            <w:vMerge/>
            <w:tcBorders>
              <w:top w:val="nil"/>
            </w:tcBorders>
          </w:tcPr>
          <w:p w14:paraId="483610DF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24" w:type="dxa"/>
          </w:tcPr>
          <w:p w14:paraId="3EFD9DBA" w14:textId="77777777" w:rsidR="00BB2FB6" w:rsidRDefault="00000000">
            <w:pPr>
              <w:pStyle w:val="TableParagraph"/>
              <w:spacing w:before="43" w:line="299" w:lineRule="exact"/>
              <w:ind w:left="111"/>
              <w:rPr>
                <w:rFonts w:hint="eastAsia"/>
                <w:sz w:val="24"/>
              </w:rPr>
            </w:pPr>
            <w:proofErr w:type="gramStart"/>
            <w:r>
              <w:rPr>
                <w:sz w:val="24"/>
              </w:rPr>
              <w:t>钻针的</w:t>
            </w:r>
            <w:proofErr w:type="gramEnd"/>
            <w:r>
              <w:rPr>
                <w:sz w:val="24"/>
              </w:rPr>
              <w:t>选择（裂钻开髓，球钻揭顶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58" w:type="dxa"/>
          </w:tcPr>
          <w:p w14:paraId="794C5947" w14:textId="77777777" w:rsidR="00BB2FB6" w:rsidRDefault="00000000">
            <w:pPr>
              <w:pStyle w:val="TableParagraph"/>
              <w:spacing w:before="68" w:line="274" w:lineRule="exact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4E1AB20C" w14:textId="77777777">
        <w:trPr>
          <w:trHeight w:val="362"/>
        </w:trPr>
        <w:tc>
          <w:tcPr>
            <w:tcW w:w="1154" w:type="dxa"/>
            <w:vMerge/>
            <w:tcBorders>
              <w:top w:val="nil"/>
            </w:tcBorders>
          </w:tcPr>
          <w:p w14:paraId="43FADA7F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24" w:type="dxa"/>
          </w:tcPr>
          <w:p w14:paraId="7C575D35" w14:textId="77777777" w:rsidR="00BB2FB6" w:rsidRDefault="00000000">
            <w:pPr>
              <w:pStyle w:val="TableParagraph"/>
              <w:spacing w:before="42" w:line="301" w:lineRule="exact"/>
              <w:ind w:left="111"/>
              <w:rPr>
                <w:rFonts w:hint="eastAsia"/>
                <w:sz w:val="24"/>
              </w:rPr>
            </w:pPr>
            <w:proofErr w:type="gramStart"/>
            <w:r>
              <w:rPr>
                <w:sz w:val="24"/>
              </w:rPr>
              <w:t>钻针的</w:t>
            </w:r>
            <w:proofErr w:type="gramEnd"/>
            <w:r>
              <w:rPr>
                <w:sz w:val="24"/>
              </w:rPr>
              <w:t>方向（与牙长轴平行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58" w:type="dxa"/>
          </w:tcPr>
          <w:p w14:paraId="7C881387" w14:textId="77777777" w:rsidR="00BB2FB6" w:rsidRDefault="00000000">
            <w:pPr>
              <w:pStyle w:val="TableParagraph"/>
              <w:spacing w:before="70" w:line="273" w:lineRule="exact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B2FB6" w14:paraId="125F8CB8" w14:textId="77777777">
        <w:trPr>
          <w:trHeight w:val="364"/>
        </w:trPr>
        <w:tc>
          <w:tcPr>
            <w:tcW w:w="1154" w:type="dxa"/>
            <w:vMerge/>
            <w:tcBorders>
              <w:top w:val="nil"/>
            </w:tcBorders>
          </w:tcPr>
          <w:p w14:paraId="7E1A42A3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24" w:type="dxa"/>
            <w:tcBorders>
              <w:bottom w:val="single" w:sz="6" w:space="0" w:color="000000"/>
            </w:tcBorders>
          </w:tcPr>
          <w:p w14:paraId="6CD2AE67" w14:textId="77777777" w:rsidR="00BB2FB6" w:rsidRDefault="00000000">
            <w:pPr>
              <w:pStyle w:val="TableParagraph"/>
              <w:spacing w:before="44" w:line="301" w:lineRule="exact"/>
              <w:ind w:left="111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间歇磨除</w:t>
            </w:r>
          </w:p>
        </w:tc>
        <w:tc>
          <w:tcPr>
            <w:tcW w:w="958" w:type="dxa"/>
            <w:tcBorders>
              <w:bottom w:val="single" w:sz="6" w:space="0" w:color="000000"/>
            </w:tcBorders>
          </w:tcPr>
          <w:p w14:paraId="1E5BBC9C" w14:textId="77777777" w:rsidR="00BB2FB6" w:rsidRDefault="00000000">
            <w:pPr>
              <w:pStyle w:val="TableParagraph"/>
              <w:spacing w:before="69" w:line="276" w:lineRule="exact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</w:tr>
      <w:tr w:rsidR="00BB2FB6" w14:paraId="088B1021" w14:textId="77777777">
        <w:trPr>
          <w:trHeight w:val="361"/>
        </w:trPr>
        <w:tc>
          <w:tcPr>
            <w:tcW w:w="1154" w:type="dxa"/>
            <w:vMerge/>
            <w:tcBorders>
              <w:top w:val="nil"/>
            </w:tcBorders>
          </w:tcPr>
          <w:p w14:paraId="74BA88FE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24" w:type="dxa"/>
            <w:tcBorders>
              <w:top w:val="single" w:sz="6" w:space="0" w:color="000000"/>
            </w:tcBorders>
          </w:tcPr>
          <w:p w14:paraId="6A7057B0" w14:textId="77777777" w:rsidR="00BB2FB6" w:rsidRDefault="00000000">
            <w:pPr>
              <w:pStyle w:val="TableParagraph"/>
              <w:spacing w:before="40" w:line="300" w:lineRule="exact"/>
              <w:ind w:left="111"/>
              <w:rPr>
                <w:rFonts w:hint="eastAsia"/>
                <w:sz w:val="24"/>
              </w:rPr>
            </w:pPr>
            <w:r>
              <w:rPr>
                <w:sz w:val="24"/>
              </w:rPr>
              <w:t>开髓的部位（中央窝下钻，髓角</w:t>
            </w:r>
            <w:proofErr w:type="gramStart"/>
            <w:r>
              <w:rPr>
                <w:sz w:val="24"/>
              </w:rPr>
              <w:t>处穿髓</w:t>
            </w:r>
            <w:proofErr w:type="gramEnd"/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58" w:type="dxa"/>
            <w:tcBorders>
              <w:top w:val="single" w:sz="6" w:space="0" w:color="000000"/>
            </w:tcBorders>
          </w:tcPr>
          <w:p w14:paraId="3C282671" w14:textId="77777777" w:rsidR="00BB2FB6" w:rsidRDefault="00000000">
            <w:pPr>
              <w:pStyle w:val="TableParagraph"/>
              <w:spacing w:before="66" w:line="275" w:lineRule="exact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B2FB6" w14:paraId="66CEFDD7" w14:textId="77777777">
        <w:trPr>
          <w:trHeight w:val="875"/>
        </w:trPr>
        <w:tc>
          <w:tcPr>
            <w:tcW w:w="1154" w:type="dxa"/>
            <w:vMerge w:val="restart"/>
          </w:tcPr>
          <w:p w14:paraId="4EDBD4FB" w14:textId="77777777" w:rsidR="00BB2FB6" w:rsidRDefault="00BB2FB6">
            <w:pPr>
              <w:pStyle w:val="TableParagraph"/>
              <w:spacing w:before="173"/>
              <w:rPr>
                <w:rFonts w:hint="eastAsia"/>
                <w:b/>
                <w:sz w:val="24"/>
              </w:rPr>
            </w:pPr>
          </w:p>
          <w:p w14:paraId="6349A033" w14:textId="77777777" w:rsidR="00BB2FB6" w:rsidRDefault="00000000">
            <w:pPr>
              <w:pStyle w:val="TableParagraph"/>
              <w:ind w:left="96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开</w:t>
            </w:r>
            <w:proofErr w:type="gramStart"/>
            <w:r>
              <w:rPr>
                <w:spacing w:val="-3"/>
                <w:sz w:val="24"/>
              </w:rPr>
              <w:t>髓洞形</w:t>
            </w:r>
            <w:proofErr w:type="gramEnd"/>
          </w:p>
        </w:tc>
        <w:tc>
          <w:tcPr>
            <w:tcW w:w="6124" w:type="dxa"/>
          </w:tcPr>
          <w:p w14:paraId="5C7AD774" w14:textId="77777777" w:rsidR="00BB2FB6" w:rsidRDefault="00000000">
            <w:pPr>
              <w:pStyle w:val="TableParagraph"/>
              <w:spacing w:before="142"/>
              <w:ind w:left="111" w:right="-15"/>
              <w:rPr>
                <w:rFonts w:ascii="Times New Roman" w:eastAsia="Times New Roman"/>
                <w:sz w:val="24"/>
              </w:rPr>
            </w:pPr>
            <w:r>
              <w:rPr>
                <w:spacing w:val="4"/>
                <w:sz w:val="24"/>
              </w:rPr>
              <w:t>上颌磨牙：颊舌径</w:t>
            </w:r>
            <w:proofErr w:type="gramStart"/>
            <w:r>
              <w:rPr>
                <w:spacing w:val="4"/>
                <w:sz w:val="24"/>
              </w:rPr>
              <w:t>〉</w:t>
            </w:r>
            <w:proofErr w:type="gramEnd"/>
            <w:r>
              <w:rPr>
                <w:spacing w:val="4"/>
                <w:sz w:val="24"/>
              </w:rPr>
              <w:t xml:space="preserve">近远中径的圆钝三角形，存在 </w:t>
            </w:r>
            <w:r>
              <w:rPr>
                <w:rFonts w:ascii="Times New Roman" w:eastAsia="Times New Roman"/>
                <w:spacing w:val="-5"/>
                <w:sz w:val="24"/>
              </w:rPr>
              <w:t>MB2</w:t>
            </w:r>
          </w:p>
          <w:p w14:paraId="0F85273B" w14:textId="77777777" w:rsidR="00BB2FB6" w:rsidRDefault="00000000">
            <w:pPr>
              <w:pStyle w:val="TableParagraph"/>
              <w:ind w:left="111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时开</w:t>
            </w:r>
            <w:proofErr w:type="gramStart"/>
            <w:r>
              <w:rPr>
                <w:spacing w:val="-1"/>
                <w:sz w:val="24"/>
              </w:rPr>
              <w:t>髓洞形</w:t>
            </w:r>
            <w:proofErr w:type="gramEnd"/>
            <w:r>
              <w:rPr>
                <w:spacing w:val="-1"/>
                <w:sz w:val="24"/>
              </w:rPr>
              <w:t>由三角形改良为斜方形</w:t>
            </w:r>
          </w:p>
        </w:tc>
        <w:tc>
          <w:tcPr>
            <w:tcW w:w="958" w:type="dxa"/>
          </w:tcPr>
          <w:p w14:paraId="74CA4CAE" w14:textId="77777777" w:rsidR="00BB2FB6" w:rsidRDefault="00BB2FB6">
            <w:pPr>
              <w:pStyle w:val="TableParagraph"/>
              <w:spacing w:before="14"/>
              <w:rPr>
                <w:rFonts w:hint="eastAsia"/>
                <w:b/>
                <w:sz w:val="24"/>
              </w:rPr>
            </w:pPr>
          </w:p>
          <w:p w14:paraId="4FF438AA" w14:textId="77777777" w:rsidR="00BB2FB6" w:rsidRDefault="00000000">
            <w:pPr>
              <w:pStyle w:val="TableParagraph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</w:tr>
      <w:tr w:rsidR="00BB2FB6" w14:paraId="4DE0E9CD" w14:textId="77777777">
        <w:trPr>
          <w:trHeight w:val="362"/>
        </w:trPr>
        <w:tc>
          <w:tcPr>
            <w:tcW w:w="1154" w:type="dxa"/>
            <w:vMerge/>
            <w:tcBorders>
              <w:top w:val="nil"/>
            </w:tcBorders>
          </w:tcPr>
          <w:p w14:paraId="5ABCCE06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24" w:type="dxa"/>
          </w:tcPr>
          <w:p w14:paraId="7BCB0066" w14:textId="77777777" w:rsidR="00BB2FB6" w:rsidRDefault="00000000">
            <w:pPr>
              <w:pStyle w:val="TableParagraph"/>
              <w:spacing w:before="44" w:line="298" w:lineRule="exact"/>
              <w:ind w:left="111"/>
              <w:rPr>
                <w:rFonts w:hint="eastAsia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洞缘线圆缓</w:t>
            </w:r>
            <w:proofErr w:type="gramEnd"/>
          </w:p>
        </w:tc>
        <w:tc>
          <w:tcPr>
            <w:tcW w:w="958" w:type="dxa"/>
          </w:tcPr>
          <w:p w14:paraId="499CAFE1" w14:textId="77777777" w:rsidR="00BB2FB6" w:rsidRDefault="00000000">
            <w:pPr>
              <w:pStyle w:val="TableParagraph"/>
              <w:spacing w:before="70" w:line="273" w:lineRule="exact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</w:tr>
      <w:tr w:rsidR="00BB2FB6" w14:paraId="25E8574A" w14:textId="77777777">
        <w:trPr>
          <w:trHeight w:val="722"/>
        </w:trPr>
        <w:tc>
          <w:tcPr>
            <w:tcW w:w="1154" w:type="dxa"/>
            <w:vMerge w:val="restart"/>
          </w:tcPr>
          <w:p w14:paraId="48807791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16B2D19C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76EECDE" w14:textId="77777777" w:rsidR="00BB2FB6" w:rsidRDefault="00BB2FB6">
            <w:pPr>
              <w:pStyle w:val="TableParagraph"/>
              <w:spacing w:before="182"/>
              <w:rPr>
                <w:rFonts w:hint="eastAsia"/>
                <w:b/>
                <w:sz w:val="24"/>
              </w:rPr>
            </w:pPr>
          </w:p>
          <w:p w14:paraId="04AE7ED4" w14:textId="77777777" w:rsidR="00BB2FB6" w:rsidRDefault="00000000">
            <w:pPr>
              <w:pStyle w:val="TableParagraph"/>
              <w:spacing w:before="1"/>
              <w:ind w:left="96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开</w:t>
            </w:r>
            <w:proofErr w:type="gramStart"/>
            <w:r>
              <w:rPr>
                <w:spacing w:val="-3"/>
                <w:sz w:val="24"/>
              </w:rPr>
              <w:t>髓效果</w:t>
            </w:r>
            <w:proofErr w:type="gramEnd"/>
          </w:p>
        </w:tc>
        <w:tc>
          <w:tcPr>
            <w:tcW w:w="6124" w:type="dxa"/>
          </w:tcPr>
          <w:p w14:paraId="478D5B4C" w14:textId="77777777" w:rsidR="00BB2FB6" w:rsidRDefault="00000000">
            <w:pPr>
              <w:pStyle w:val="TableParagraph"/>
              <w:spacing w:before="223"/>
              <w:ind w:left="111"/>
              <w:rPr>
                <w:rFonts w:hint="eastAsia"/>
                <w:sz w:val="24"/>
              </w:rPr>
            </w:pPr>
            <w:proofErr w:type="gramStart"/>
            <w:r>
              <w:rPr>
                <w:sz w:val="24"/>
              </w:rPr>
              <w:t>揭净髓室顶</w:t>
            </w:r>
            <w:proofErr w:type="gramEnd"/>
            <w:r>
              <w:rPr>
                <w:sz w:val="24"/>
              </w:rPr>
              <w:t>（用探针小弯不能钩住髓室顶边缘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58" w:type="dxa"/>
          </w:tcPr>
          <w:p w14:paraId="0DAA8450" w14:textId="77777777" w:rsidR="00BB2FB6" w:rsidRDefault="00000000">
            <w:pPr>
              <w:pStyle w:val="TableParagraph"/>
              <w:spacing w:before="249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</w:tr>
      <w:tr w:rsidR="00BB2FB6" w14:paraId="4B3901B0" w14:textId="77777777">
        <w:trPr>
          <w:trHeight w:val="662"/>
        </w:trPr>
        <w:tc>
          <w:tcPr>
            <w:tcW w:w="1154" w:type="dxa"/>
            <w:vMerge/>
            <w:tcBorders>
              <w:top w:val="nil"/>
            </w:tcBorders>
          </w:tcPr>
          <w:p w14:paraId="2F5C2176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24" w:type="dxa"/>
          </w:tcPr>
          <w:p w14:paraId="68A5763C" w14:textId="77777777" w:rsidR="00BB2FB6" w:rsidRDefault="00000000">
            <w:pPr>
              <w:pStyle w:val="TableParagraph"/>
              <w:spacing w:before="19" w:line="310" w:lineRule="atLeast"/>
              <w:ind w:left="111" w:right="-1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暴露所有根管口，形成直线通路（器械无阻力地到达根管开始弯曲的部位）</w:t>
            </w:r>
          </w:p>
        </w:tc>
        <w:tc>
          <w:tcPr>
            <w:tcW w:w="958" w:type="dxa"/>
          </w:tcPr>
          <w:p w14:paraId="2415E08E" w14:textId="77777777" w:rsidR="00BB2FB6" w:rsidRDefault="00000000">
            <w:pPr>
              <w:pStyle w:val="TableParagraph"/>
              <w:spacing w:before="220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</w:tr>
      <w:tr w:rsidR="00BB2FB6" w14:paraId="1091505A" w14:textId="77777777">
        <w:trPr>
          <w:trHeight w:val="363"/>
        </w:trPr>
        <w:tc>
          <w:tcPr>
            <w:tcW w:w="1154" w:type="dxa"/>
            <w:vMerge/>
            <w:tcBorders>
              <w:top w:val="nil"/>
            </w:tcBorders>
          </w:tcPr>
          <w:p w14:paraId="323FCC58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24" w:type="dxa"/>
          </w:tcPr>
          <w:p w14:paraId="05A388FE" w14:textId="77777777" w:rsidR="00BB2FB6" w:rsidRDefault="00000000">
            <w:pPr>
              <w:pStyle w:val="TableParagraph"/>
              <w:spacing w:before="42" w:line="300" w:lineRule="exact"/>
              <w:ind w:left="111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髓室底完整</w:t>
            </w:r>
          </w:p>
        </w:tc>
        <w:tc>
          <w:tcPr>
            <w:tcW w:w="958" w:type="dxa"/>
          </w:tcPr>
          <w:p w14:paraId="13E70D22" w14:textId="77777777" w:rsidR="00BB2FB6" w:rsidRDefault="00000000">
            <w:pPr>
              <w:pStyle w:val="TableParagraph"/>
              <w:spacing w:before="68" w:line="275" w:lineRule="exact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</w:tr>
      <w:tr w:rsidR="00BB2FB6" w14:paraId="4AF15964" w14:textId="77777777">
        <w:trPr>
          <w:trHeight w:val="362"/>
        </w:trPr>
        <w:tc>
          <w:tcPr>
            <w:tcW w:w="1154" w:type="dxa"/>
            <w:vMerge/>
            <w:tcBorders>
              <w:top w:val="nil"/>
            </w:tcBorders>
          </w:tcPr>
          <w:p w14:paraId="17B0C3B8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24" w:type="dxa"/>
          </w:tcPr>
          <w:p w14:paraId="5784D23D" w14:textId="77777777" w:rsidR="00BB2FB6" w:rsidRDefault="00000000">
            <w:pPr>
              <w:pStyle w:val="TableParagraph"/>
              <w:spacing w:before="44" w:line="299" w:lineRule="exact"/>
              <w:ind w:left="111"/>
              <w:rPr>
                <w:rFonts w:hint="eastAsia"/>
                <w:sz w:val="24"/>
              </w:rPr>
            </w:pPr>
            <w:r>
              <w:rPr>
                <w:sz w:val="24"/>
              </w:rPr>
              <w:t>是否去除过多的健康牙体（无髓室</w:t>
            </w:r>
            <w:proofErr w:type="gramStart"/>
            <w:r>
              <w:rPr>
                <w:sz w:val="24"/>
              </w:rPr>
              <w:t>壁侧穿等</w:t>
            </w:r>
            <w:proofErr w:type="gramEnd"/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58" w:type="dxa"/>
          </w:tcPr>
          <w:p w14:paraId="26A56B1C" w14:textId="77777777" w:rsidR="00BB2FB6" w:rsidRDefault="00000000">
            <w:pPr>
              <w:pStyle w:val="TableParagraph"/>
              <w:spacing w:before="69" w:line="274" w:lineRule="exact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</w:tr>
      <w:tr w:rsidR="00BB2FB6" w14:paraId="6CEBC2FB" w14:textId="77777777">
        <w:trPr>
          <w:trHeight w:val="362"/>
        </w:trPr>
        <w:tc>
          <w:tcPr>
            <w:tcW w:w="1154" w:type="dxa"/>
            <w:vMerge/>
            <w:tcBorders>
              <w:top w:val="nil"/>
            </w:tcBorders>
          </w:tcPr>
          <w:p w14:paraId="04AD9723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24" w:type="dxa"/>
          </w:tcPr>
          <w:p w14:paraId="59AB66D8" w14:textId="77777777" w:rsidR="00BB2FB6" w:rsidRDefault="00000000">
            <w:pPr>
              <w:pStyle w:val="TableParagraph"/>
              <w:spacing w:before="43" w:line="300" w:lineRule="exact"/>
              <w:ind w:left="111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窝洞壁与髓腔壁过渡平滑，未形成台阶</w:t>
            </w:r>
          </w:p>
        </w:tc>
        <w:tc>
          <w:tcPr>
            <w:tcW w:w="958" w:type="dxa"/>
          </w:tcPr>
          <w:p w14:paraId="45BE6E9F" w14:textId="77777777" w:rsidR="00BB2FB6" w:rsidRDefault="00000000">
            <w:pPr>
              <w:pStyle w:val="TableParagraph"/>
              <w:spacing w:before="68" w:line="275" w:lineRule="exact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</w:tr>
      <w:tr w:rsidR="00BB2FB6" w14:paraId="6CC1F7FA" w14:textId="77777777">
        <w:trPr>
          <w:trHeight w:val="975"/>
        </w:trPr>
        <w:tc>
          <w:tcPr>
            <w:tcW w:w="1154" w:type="dxa"/>
          </w:tcPr>
          <w:p w14:paraId="54337023" w14:textId="77777777" w:rsidR="00BB2FB6" w:rsidRDefault="00BB2FB6">
            <w:pPr>
              <w:pStyle w:val="TableParagraph"/>
              <w:spacing w:before="18"/>
              <w:rPr>
                <w:rFonts w:hint="eastAsia"/>
                <w:b/>
                <w:sz w:val="24"/>
              </w:rPr>
            </w:pPr>
          </w:p>
          <w:p w14:paraId="31251375" w14:textId="77777777" w:rsidR="00BB2FB6" w:rsidRDefault="00000000">
            <w:pPr>
              <w:pStyle w:val="TableParagraph"/>
              <w:ind w:left="4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术后医嘱</w:t>
            </w:r>
          </w:p>
        </w:tc>
        <w:tc>
          <w:tcPr>
            <w:tcW w:w="6124" w:type="dxa"/>
          </w:tcPr>
          <w:p w14:paraId="12825E5D" w14:textId="77777777" w:rsidR="00BB2FB6" w:rsidRDefault="00000000">
            <w:pPr>
              <w:pStyle w:val="TableParagraph"/>
              <w:spacing w:before="19" w:line="310" w:lineRule="atLeast"/>
              <w:ind w:left="106" w:right="-15"/>
              <w:jc w:val="both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向患者交代开</w:t>
            </w:r>
            <w:proofErr w:type="gramStart"/>
            <w:r>
              <w:rPr>
                <w:spacing w:val="-2"/>
                <w:sz w:val="24"/>
              </w:rPr>
              <w:t>髓治疗</w:t>
            </w:r>
            <w:proofErr w:type="gramEnd"/>
            <w:r>
              <w:rPr>
                <w:spacing w:val="-2"/>
                <w:sz w:val="24"/>
              </w:rPr>
              <w:t>后注意事项（</w:t>
            </w:r>
            <w:proofErr w:type="gramStart"/>
            <w:r>
              <w:rPr>
                <w:spacing w:val="-2"/>
                <w:sz w:val="24"/>
              </w:rPr>
              <w:t>勿咬硬物</w:t>
            </w:r>
            <w:proofErr w:type="gramEnd"/>
            <w:r>
              <w:rPr>
                <w:spacing w:val="-2"/>
                <w:sz w:val="24"/>
              </w:rPr>
              <w:t>；治疗后可能出现轻微胀痛，必要时可遵医嘱服用止痛药缓解；若疼痛剧烈、严重肿胀或发热，及时复诊）</w:t>
            </w:r>
          </w:p>
        </w:tc>
        <w:tc>
          <w:tcPr>
            <w:tcW w:w="958" w:type="dxa"/>
          </w:tcPr>
          <w:p w14:paraId="7844D5A7" w14:textId="77777777" w:rsidR="00BB2FB6" w:rsidRDefault="00BB2FB6">
            <w:pPr>
              <w:pStyle w:val="TableParagraph"/>
              <w:spacing w:before="62"/>
              <w:rPr>
                <w:rFonts w:hint="eastAsia"/>
                <w:b/>
                <w:sz w:val="24"/>
              </w:rPr>
            </w:pPr>
          </w:p>
          <w:p w14:paraId="3BE5256D" w14:textId="77777777" w:rsidR="00BB2FB6" w:rsidRDefault="00000000">
            <w:pPr>
              <w:pStyle w:val="TableParagraph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7A6B1BF8" w14:textId="77777777">
        <w:trPr>
          <w:trHeight w:val="414"/>
        </w:trPr>
        <w:tc>
          <w:tcPr>
            <w:tcW w:w="7278" w:type="dxa"/>
            <w:gridSpan w:val="2"/>
          </w:tcPr>
          <w:p w14:paraId="5130F375" w14:textId="77777777" w:rsidR="00BB2FB6" w:rsidRDefault="00000000">
            <w:pPr>
              <w:pStyle w:val="TableParagraph"/>
              <w:spacing w:before="50"/>
              <w:ind w:left="1313" w:right="1303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后牙开髓总分</w:t>
            </w:r>
          </w:p>
        </w:tc>
        <w:tc>
          <w:tcPr>
            <w:tcW w:w="958" w:type="dxa"/>
          </w:tcPr>
          <w:p w14:paraId="6886627B" w14:textId="77777777" w:rsidR="00BB2FB6" w:rsidRDefault="00000000">
            <w:pPr>
              <w:pStyle w:val="TableParagraph"/>
              <w:spacing w:before="95"/>
              <w:ind w:left="26" w:right="15"/>
              <w:jc w:val="center"/>
              <w:rPr>
                <w:rFonts w:ascii="Times New Roman" w:hint="eastAsia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70</w:t>
            </w:r>
          </w:p>
        </w:tc>
      </w:tr>
    </w:tbl>
    <w:p w14:paraId="3B1AD841" w14:textId="77777777" w:rsidR="00BB2FB6" w:rsidRDefault="00BB2FB6">
      <w:pPr>
        <w:rPr>
          <w:rFonts w:hint="eastAsia"/>
        </w:rPr>
      </w:pPr>
    </w:p>
    <w:p w14:paraId="4C1F89FA" w14:textId="77777777" w:rsidR="00BB2FB6" w:rsidRDefault="00BB2FB6">
      <w:pPr>
        <w:rPr>
          <w:rFonts w:hint="eastAsia"/>
        </w:rPr>
      </w:pPr>
    </w:p>
    <w:p w14:paraId="25F80CD6" w14:textId="77777777" w:rsidR="00BB2FB6" w:rsidRDefault="00BB2FB6">
      <w:pPr>
        <w:rPr>
          <w:rFonts w:hint="eastAsia"/>
        </w:rPr>
      </w:pPr>
    </w:p>
    <w:p w14:paraId="6FD7BFBE" w14:textId="77777777" w:rsidR="00BB2FB6" w:rsidRDefault="00BB2FB6">
      <w:pPr>
        <w:rPr>
          <w:rFonts w:hint="eastAsia"/>
        </w:rPr>
      </w:pPr>
    </w:p>
    <w:p w14:paraId="608AF9A7" w14:textId="77777777" w:rsidR="00BB2FB6" w:rsidRDefault="00BB2FB6">
      <w:pPr>
        <w:rPr>
          <w:rFonts w:hint="eastAsia"/>
        </w:rPr>
      </w:pPr>
    </w:p>
    <w:p w14:paraId="64B455D5" w14:textId="77777777" w:rsidR="00BB2FB6" w:rsidRDefault="00BB2FB6">
      <w:pPr>
        <w:rPr>
          <w:rFonts w:hint="eastAsia"/>
        </w:rPr>
      </w:pPr>
    </w:p>
    <w:p w14:paraId="49EAC3FF" w14:textId="77777777" w:rsidR="00BB2FB6" w:rsidRDefault="00BB2FB6">
      <w:pPr>
        <w:rPr>
          <w:rFonts w:hint="eastAsia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6124"/>
        <w:gridCol w:w="958"/>
      </w:tblGrid>
      <w:tr w:rsidR="00BB2FB6" w14:paraId="5A67321A" w14:textId="77777777">
        <w:trPr>
          <w:trHeight w:val="413"/>
        </w:trPr>
        <w:tc>
          <w:tcPr>
            <w:tcW w:w="7278" w:type="dxa"/>
            <w:gridSpan w:val="2"/>
          </w:tcPr>
          <w:p w14:paraId="2C6CB681" w14:textId="77777777" w:rsidR="00BB2FB6" w:rsidRDefault="00000000">
            <w:pPr>
              <w:pStyle w:val="TableParagraph"/>
              <w:spacing w:before="49"/>
              <w:ind w:left="1313" w:right="1303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（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）</w:t>
            </w:r>
            <w:r>
              <w:rPr>
                <w:b/>
                <w:spacing w:val="-3"/>
                <w:sz w:val="24"/>
              </w:rPr>
              <w:t>橡皮障隔离操作</w:t>
            </w:r>
          </w:p>
        </w:tc>
        <w:tc>
          <w:tcPr>
            <w:tcW w:w="958" w:type="dxa"/>
          </w:tcPr>
          <w:p w14:paraId="4A8A0FB6" w14:textId="77777777" w:rsidR="00BB2FB6" w:rsidRDefault="00000000">
            <w:pPr>
              <w:pStyle w:val="TableParagraph"/>
              <w:spacing w:before="75"/>
              <w:ind w:left="11" w:right="26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分值</w:t>
            </w:r>
          </w:p>
        </w:tc>
      </w:tr>
      <w:tr w:rsidR="00BB2FB6" w14:paraId="31CFE7F8" w14:textId="77777777">
        <w:trPr>
          <w:trHeight w:val="2495"/>
        </w:trPr>
        <w:tc>
          <w:tcPr>
            <w:tcW w:w="1154" w:type="dxa"/>
            <w:vMerge w:val="restart"/>
            <w:vAlign w:val="center"/>
          </w:tcPr>
          <w:p w14:paraId="2AD1D8E5" w14:textId="77777777" w:rsidR="00BB2FB6" w:rsidRDefault="00BB2FB6">
            <w:pPr>
              <w:pStyle w:val="TableParagraph"/>
              <w:jc w:val="center"/>
              <w:rPr>
                <w:rFonts w:hint="eastAsia"/>
                <w:b/>
                <w:sz w:val="24"/>
              </w:rPr>
            </w:pPr>
          </w:p>
          <w:p w14:paraId="5E8FE4DA" w14:textId="77777777" w:rsidR="00BB2FB6" w:rsidRDefault="00BB2FB6">
            <w:pPr>
              <w:pStyle w:val="TableParagraph"/>
              <w:jc w:val="center"/>
              <w:rPr>
                <w:rFonts w:hint="eastAsia"/>
                <w:b/>
                <w:sz w:val="24"/>
              </w:rPr>
            </w:pPr>
          </w:p>
          <w:p w14:paraId="33EF84F6" w14:textId="77777777" w:rsidR="00BB2FB6" w:rsidRDefault="00BB2FB6">
            <w:pPr>
              <w:pStyle w:val="TableParagraph"/>
              <w:spacing w:before="174"/>
              <w:jc w:val="center"/>
              <w:rPr>
                <w:rFonts w:hint="eastAsia"/>
                <w:b/>
                <w:sz w:val="24"/>
              </w:rPr>
            </w:pPr>
          </w:p>
          <w:p w14:paraId="743BA39A" w14:textId="77777777" w:rsidR="00BB2FB6" w:rsidRDefault="00000000">
            <w:pPr>
              <w:pStyle w:val="TableParagraph"/>
              <w:ind w:left="1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术前</w:t>
            </w:r>
          </w:p>
        </w:tc>
        <w:tc>
          <w:tcPr>
            <w:tcW w:w="6124" w:type="dxa"/>
          </w:tcPr>
          <w:p w14:paraId="60061693" w14:textId="77777777" w:rsidR="00BB2FB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line="312" w:lineRule="exact"/>
              <w:ind w:left="267" w:hanging="18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治疗体位合适：</w:t>
            </w:r>
          </w:p>
          <w:p w14:paraId="0DF8CF93" w14:textId="77777777" w:rsidR="00BB2FB6" w:rsidRDefault="00000000">
            <w:pPr>
              <w:pStyle w:val="TableParagraph"/>
              <w:ind w:left="8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Cambria Math" w:eastAsia="Cambria Math" w:hAnsi="Cambria Math"/>
                <w:spacing w:val="-2"/>
                <w:sz w:val="24"/>
              </w:rPr>
              <w:t>①</w:t>
            </w:r>
            <w:r>
              <w:rPr>
                <w:spacing w:val="-6"/>
                <w:sz w:val="24"/>
              </w:rPr>
              <w:t xml:space="preserve">患者上颌平面与地面呈 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45°~90°</w:t>
            </w:r>
          </w:p>
          <w:p w14:paraId="11710A38" w14:textId="77777777" w:rsidR="00BB2FB6" w:rsidRDefault="00000000">
            <w:pPr>
              <w:pStyle w:val="TableParagraph"/>
              <w:ind w:left="87"/>
              <w:rPr>
                <w:rFonts w:hint="eastAsia"/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②</w:t>
            </w:r>
            <w:r>
              <w:rPr>
                <w:spacing w:val="-12"/>
                <w:sz w:val="24"/>
              </w:rPr>
              <w:t xml:space="preserve">医师位于 </w:t>
            </w:r>
            <w:r>
              <w:rPr>
                <w:rFonts w:ascii="Times New Roman" w:eastAsia="Times New Roman" w:hAnsi="Times New Roman"/>
                <w:sz w:val="24"/>
              </w:rPr>
              <w:t xml:space="preserve">9~12 </w:t>
            </w:r>
            <w:r>
              <w:rPr>
                <w:spacing w:val="-2"/>
                <w:sz w:val="24"/>
              </w:rPr>
              <w:t>点，坐姿端正</w:t>
            </w:r>
          </w:p>
          <w:p w14:paraId="0A4AD4B3" w14:textId="77777777" w:rsidR="00BB2FB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310" w:lineRule="atLeast"/>
              <w:ind w:left="87" w:right="24" w:firstLine="0"/>
              <w:jc w:val="both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向患者交代将要进行的操作及牙位（如：您好，我现在为您进行左上后牙根管治疗的第一步，需要放一块布隔绝操作区域，牙龈可能会有点不适，操作过程中牙齿可能会有点酸痛，如果觉得疼痛难忍可举左手示意，整个过程大</w:t>
            </w:r>
            <w:r>
              <w:rPr>
                <w:spacing w:val="-11"/>
                <w:sz w:val="24"/>
              </w:rPr>
              <w:t xml:space="preserve">概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分钟）</w:t>
            </w:r>
          </w:p>
        </w:tc>
        <w:tc>
          <w:tcPr>
            <w:tcW w:w="958" w:type="dxa"/>
            <w:vAlign w:val="center"/>
          </w:tcPr>
          <w:p w14:paraId="17436B9C" w14:textId="77777777" w:rsidR="00BB2FB6" w:rsidRDefault="00BB2FB6">
            <w:pPr>
              <w:pStyle w:val="TableParagraph"/>
              <w:jc w:val="center"/>
              <w:rPr>
                <w:rFonts w:hint="eastAsia"/>
                <w:b/>
                <w:sz w:val="24"/>
              </w:rPr>
            </w:pPr>
          </w:p>
          <w:p w14:paraId="07E20A30" w14:textId="77777777" w:rsidR="00BB2FB6" w:rsidRDefault="00BB2FB6">
            <w:pPr>
              <w:pStyle w:val="TableParagraph"/>
              <w:jc w:val="center"/>
              <w:rPr>
                <w:rFonts w:hint="eastAsia"/>
                <w:b/>
                <w:sz w:val="24"/>
              </w:rPr>
            </w:pPr>
          </w:p>
          <w:p w14:paraId="3A1CA09D" w14:textId="77777777" w:rsidR="00BB2FB6" w:rsidRDefault="00BB2FB6">
            <w:pPr>
              <w:pStyle w:val="TableParagraph"/>
              <w:spacing w:before="199"/>
              <w:jc w:val="center"/>
              <w:rPr>
                <w:rFonts w:hint="eastAsia"/>
                <w:b/>
                <w:sz w:val="24"/>
              </w:rPr>
            </w:pPr>
          </w:p>
          <w:p w14:paraId="384543D7" w14:textId="51D53019" w:rsidR="00BB2FB6" w:rsidRDefault="00000000">
            <w:pPr>
              <w:pStyle w:val="TableParagraph"/>
              <w:spacing w:before="1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pacing w:val="-10"/>
                <w:sz w:val="24"/>
              </w:rPr>
              <w:t>5</w:t>
            </w:r>
          </w:p>
        </w:tc>
      </w:tr>
      <w:tr w:rsidR="00BB2FB6" w14:paraId="028B0B9E" w14:textId="77777777">
        <w:trPr>
          <w:trHeight w:val="414"/>
        </w:trPr>
        <w:tc>
          <w:tcPr>
            <w:tcW w:w="1154" w:type="dxa"/>
            <w:vMerge/>
          </w:tcPr>
          <w:p w14:paraId="76537A62" w14:textId="77777777" w:rsidR="00BB2FB6" w:rsidRDefault="00BB2FB6">
            <w:pPr>
              <w:pStyle w:val="TableParagraph"/>
              <w:spacing w:before="41"/>
              <w:ind w:left="11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4" w:type="dxa"/>
          </w:tcPr>
          <w:p w14:paraId="79C54232" w14:textId="77777777" w:rsidR="00BB2FB6" w:rsidRDefault="00000000">
            <w:pPr>
              <w:pStyle w:val="TableParagraph"/>
              <w:spacing w:before="49"/>
              <w:ind w:left="87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摆放物品有序，分区正确</w:t>
            </w:r>
          </w:p>
        </w:tc>
        <w:tc>
          <w:tcPr>
            <w:tcW w:w="958" w:type="dxa"/>
            <w:vAlign w:val="center"/>
          </w:tcPr>
          <w:p w14:paraId="690BA7D2" w14:textId="77777777" w:rsidR="00BB2FB6" w:rsidRDefault="00000000">
            <w:pPr>
              <w:pStyle w:val="TableParagraph"/>
              <w:spacing w:before="94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0C91123F" w14:textId="77777777">
        <w:trPr>
          <w:trHeight w:val="414"/>
        </w:trPr>
        <w:tc>
          <w:tcPr>
            <w:tcW w:w="1154" w:type="dxa"/>
            <w:vMerge/>
          </w:tcPr>
          <w:p w14:paraId="37E94A89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24" w:type="dxa"/>
          </w:tcPr>
          <w:p w14:paraId="4801D1C3" w14:textId="77777777" w:rsidR="00BB2FB6" w:rsidRDefault="00000000">
            <w:pPr>
              <w:pStyle w:val="TableParagraph"/>
              <w:spacing w:before="50"/>
              <w:ind w:left="87"/>
              <w:rPr>
                <w:rFonts w:hint="eastAsia"/>
                <w:sz w:val="24"/>
              </w:rPr>
            </w:pPr>
            <w:r>
              <w:rPr>
                <w:sz w:val="24"/>
              </w:rPr>
              <w:t>体位合适，调节光源（由下往上），</w:t>
            </w:r>
            <w:r>
              <w:rPr>
                <w:spacing w:val="-3"/>
                <w:sz w:val="24"/>
              </w:rPr>
              <w:t>术野清晰</w:t>
            </w:r>
          </w:p>
        </w:tc>
        <w:tc>
          <w:tcPr>
            <w:tcW w:w="958" w:type="dxa"/>
            <w:vAlign w:val="center"/>
          </w:tcPr>
          <w:p w14:paraId="6A7A960D" w14:textId="77777777" w:rsidR="00BB2FB6" w:rsidRDefault="00000000">
            <w:pPr>
              <w:pStyle w:val="TableParagraph"/>
              <w:spacing w:before="94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B2FB6" w14:paraId="4FB1ADD6" w14:textId="77777777">
        <w:trPr>
          <w:trHeight w:val="412"/>
        </w:trPr>
        <w:tc>
          <w:tcPr>
            <w:tcW w:w="1154" w:type="dxa"/>
            <w:vMerge/>
          </w:tcPr>
          <w:p w14:paraId="143742B4" w14:textId="77777777" w:rsidR="00BB2FB6" w:rsidRDefault="00BB2FB6">
            <w:pPr>
              <w:pStyle w:val="TableParagraph"/>
              <w:spacing w:before="68"/>
              <w:ind w:left="11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4" w:type="dxa"/>
          </w:tcPr>
          <w:p w14:paraId="1E4CCC4A" w14:textId="77777777" w:rsidR="00BB2FB6" w:rsidRDefault="00000000">
            <w:pPr>
              <w:pStyle w:val="TableParagraph"/>
              <w:spacing w:before="49"/>
              <w:ind w:left="87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确定患</w:t>
            </w:r>
            <w:proofErr w:type="gramStart"/>
            <w:r>
              <w:rPr>
                <w:spacing w:val="-2"/>
                <w:sz w:val="24"/>
              </w:rPr>
              <w:t>牙位置</w:t>
            </w:r>
            <w:proofErr w:type="gramEnd"/>
          </w:p>
        </w:tc>
        <w:tc>
          <w:tcPr>
            <w:tcW w:w="958" w:type="dxa"/>
            <w:vAlign w:val="center"/>
          </w:tcPr>
          <w:p w14:paraId="3795FBBB" w14:textId="77777777" w:rsidR="00BB2FB6" w:rsidRDefault="00000000">
            <w:pPr>
              <w:pStyle w:val="TableParagraph"/>
              <w:spacing w:before="94"/>
              <w:ind w:left="26" w:right="15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41BACB73" w14:textId="77777777">
        <w:trPr>
          <w:trHeight w:val="412"/>
        </w:trPr>
        <w:tc>
          <w:tcPr>
            <w:tcW w:w="1154" w:type="dxa"/>
            <w:vMerge/>
          </w:tcPr>
          <w:p w14:paraId="44607B3C" w14:textId="77777777" w:rsidR="00BB2FB6" w:rsidRDefault="00BB2FB6">
            <w:pPr>
              <w:pStyle w:val="TableParagraph"/>
              <w:spacing w:before="68"/>
              <w:ind w:left="115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124" w:type="dxa"/>
          </w:tcPr>
          <w:p w14:paraId="764D0DDF" w14:textId="7AA31295" w:rsidR="00BB2FB6" w:rsidRDefault="00000000">
            <w:pPr>
              <w:pStyle w:val="TableParagraph"/>
              <w:spacing w:before="49"/>
              <w:ind w:left="87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橡皮障夹选择正确</w:t>
            </w:r>
          </w:p>
        </w:tc>
        <w:tc>
          <w:tcPr>
            <w:tcW w:w="958" w:type="dxa"/>
            <w:vAlign w:val="center"/>
          </w:tcPr>
          <w:p w14:paraId="0604B1BB" w14:textId="5D0CE6B9" w:rsidR="00BB2FB6" w:rsidRDefault="00000000">
            <w:pPr>
              <w:pStyle w:val="TableParagraph"/>
              <w:spacing w:before="93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pacing w:val="-10"/>
                <w:sz w:val="24"/>
              </w:rPr>
              <w:t>2</w:t>
            </w:r>
          </w:p>
        </w:tc>
      </w:tr>
      <w:tr w:rsidR="00BB2FB6" w14:paraId="50BCD4B4" w14:textId="77777777">
        <w:trPr>
          <w:trHeight w:val="412"/>
        </w:trPr>
        <w:tc>
          <w:tcPr>
            <w:tcW w:w="1154" w:type="dxa"/>
            <w:vMerge/>
          </w:tcPr>
          <w:p w14:paraId="6CDCC0F5" w14:textId="77777777" w:rsidR="00BB2FB6" w:rsidRDefault="00BB2FB6">
            <w:pPr>
              <w:pStyle w:val="TableParagraph"/>
              <w:spacing w:before="68"/>
              <w:ind w:left="115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124" w:type="dxa"/>
          </w:tcPr>
          <w:p w14:paraId="6F575ABD" w14:textId="77777777" w:rsidR="00BB2FB6" w:rsidRDefault="00000000">
            <w:pPr>
              <w:pStyle w:val="TableParagraph"/>
              <w:spacing w:before="50"/>
              <w:ind w:left="87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孔的定位准确，分区清楚，边缘整齐</w:t>
            </w:r>
          </w:p>
        </w:tc>
        <w:tc>
          <w:tcPr>
            <w:tcW w:w="958" w:type="dxa"/>
            <w:vAlign w:val="center"/>
          </w:tcPr>
          <w:p w14:paraId="2BDA29D7" w14:textId="77777777" w:rsidR="00BB2FB6" w:rsidRDefault="00000000">
            <w:pPr>
              <w:pStyle w:val="TableParagraph"/>
              <w:spacing w:before="19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B2FB6" w14:paraId="46C63526" w14:textId="77777777">
        <w:trPr>
          <w:trHeight w:val="412"/>
        </w:trPr>
        <w:tc>
          <w:tcPr>
            <w:tcW w:w="1154" w:type="dxa"/>
            <w:vMerge/>
          </w:tcPr>
          <w:p w14:paraId="0745927E" w14:textId="77777777" w:rsidR="00BB2FB6" w:rsidRDefault="00BB2FB6">
            <w:pPr>
              <w:pStyle w:val="TableParagraph"/>
              <w:spacing w:before="68"/>
              <w:ind w:left="115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124" w:type="dxa"/>
          </w:tcPr>
          <w:p w14:paraId="4072D5B6" w14:textId="77777777" w:rsidR="00BB2FB6" w:rsidRDefault="00000000">
            <w:pPr>
              <w:pStyle w:val="TableParagraph"/>
              <w:spacing w:before="50"/>
              <w:ind w:left="87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橡皮障固位正确，未遮盖病人的鼻子和眼睛</w:t>
            </w:r>
          </w:p>
        </w:tc>
        <w:tc>
          <w:tcPr>
            <w:tcW w:w="958" w:type="dxa"/>
            <w:vAlign w:val="center"/>
          </w:tcPr>
          <w:p w14:paraId="4CCAA0CF" w14:textId="77777777" w:rsidR="00BB2FB6" w:rsidRDefault="00000000">
            <w:pPr>
              <w:pStyle w:val="TableParagraph"/>
              <w:spacing w:before="19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B6" w14:paraId="16586795" w14:textId="77777777">
        <w:trPr>
          <w:trHeight w:val="412"/>
        </w:trPr>
        <w:tc>
          <w:tcPr>
            <w:tcW w:w="1154" w:type="dxa"/>
            <w:vMerge/>
          </w:tcPr>
          <w:p w14:paraId="69FDE054" w14:textId="77777777" w:rsidR="00BB2FB6" w:rsidRDefault="00BB2FB6">
            <w:pPr>
              <w:pStyle w:val="TableParagraph"/>
              <w:spacing w:before="68"/>
              <w:ind w:left="115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124" w:type="dxa"/>
          </w:tcPr>
          <w:p w14:paraId="2AD06297" w14:textId="77777777" w:rsidR="00BB2FB6" w:rsidRDefault="00000000">
            <w:pPr>
              <w:pStyle w:val="TableParagraph"/>
              <w:spacing w:before="49"/>
              <w:ind w:left="87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面弓安装正确</w:t>
            </w:r>
          </w:p>
        </w:tc>
        <w:tc>
          <w:tcPr>
            <w:tcW w:w="958" w:type="dxa"/>
            <w:vAlign w:val="center"/>
          </w:tcPr>
          <w:p w14:paraId="1E1129C0" w14:textId="77777777" w:rsidR="00BB2FB6" w:rsidRDefault="00000000">
            <w:pPr>
              <w:pStyle w:val="TableParagraph"/>
              <w:spacing w:before="19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B6" w14:paraId="58AEB42E" w14:textId="77777777">
        <w:trPr>
          <w:trHeight w:val="412"/>
        </w:trPr>
        <w:tc>
          <w:tcPr>
            <w:tcW w:w="1154" w:type="dxa"/>
            <w:vMerge/>
          </w:tcPr>
          <w:p w14:paraId="79A4C6F1" w14:textId="77777777" w:rsidR="00BB2FB6" w:rsidRDefault="00BB2FB6">
            <w:pPr>
              <w:pStyle w:val="TableParagraph"/>
              <w:spacing w:before="68"/>
              <w:ind w:left="115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124" w:type="dxa"/>
          </w:tcPr>
          <w:p w14:paraId="7B94AE9E" w14:textId="52FC2624" w:rsidR="00BB2FB6" w:rsidRDefault="00000000">
            <w:pPr>
              <w:pStyle w:val="TableParagraph"/>
              <w:spacing w:before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器械拿取</w:t>
            </w:r>
            <w:proofErr w:type="gramStart"/>
            <w:r>
              <w:rPr>
                <w:rFonts w:hint="eastAsia"/>
                <w:sz w:val="24"/>
              </w:rPr>
              <w:t>不</w:t>
            </w:r>
            <w:proofErr w:type="gramEnd"/>
            <w:r>
              <w:rPr>
                <w:rFonts w:hint="eastAsia"/>
                <w:sz w:val="24"/>
              </w:rPr>
              <w:t>跨越患者头面部</w:t>
            </w:r>
          </w:p>
        </w:tc>
        <w:tc>
          <w:tcPr>
            <w:tcW w:w="958" w:type="dxa"/>
            <w:vAlign w:val="center"/>
          </w:tcPr>
          <w:p w14:paraId="3A04CF34" w14:textId="77777777" w:rsidR="00BB2FB6" w:rsidRDefault="00000000">
            <w:pPr>
              <w:pStyle w:val="TableParagraph"/>
              <w:spacing w:before="19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BB2FB6" w14:paraId="3B044EE9" w14:textId="77777777">
        <w:trPr>
          <w:trHeight w:val="412"/>
        </w:trPr>
        <w:tc>
          <w:tcPr>
            <w:tcW w:w="1154" w:type="dxa"/>
            <w:vMerge/>
          </w:tcPr>
          <w:p w14:paraId="59698EA2" w14:textId="77777777" w:rsidR="00BB2FB6" w:rsidRDefault="00BB2FB6">
            <w:pPr>
              <w:pStyle w:val="TableParagraph"/>
              <w:spacing w:before="68"/>
              <w:ind w:left="115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124" w:type="dxa"/>
          </w:tcPr>
          <w:p w14:paraId="340F4DD7" w14:textId="77777777" w:rsidR="00BB2FB6" w:rsidRDefault="00000000">
            <w:pPr>
              <w:pStyle w:val="TableParagraph"/>
              <w:spacing w:before="49"/>
              <w:ind w:left="87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正确、有序拆卸橡皮障</w:t>
            </w:r>
          </w:p>
        </w:tc>
        <w:tc>
          <w:tcPr>
            <w:tcW w:w="958" w:type="dxa"/>
            <w:vAlign w:val="center"/>
          </w:tcPr>
          <w:p w14:paraId="3FF67D59" w14:textId="77777777" w:rsidR="00BB2FB6" w:rsidRDefault="00000000">
            <w:pPr>
              <w:pStyle w:val="TableParagraph"/>
              <w:spacing w:before="19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B6" w14:paraId="4CC8FF52" w14:textId="77777777">
        <w:trPr>
          <w:trHeight w:val="412"/>
        </w:trPr>
        <w:tc>
          <w:tcPr>
            <w:tcW w:w="1154" w:type="dxa"/>
          </w:tcPr>
          <w:p w14:paraId="7E5E2A69" w14:textId="77777777" w:rsidR="00BB2FB6" w:rsidRDefault="00000000">
            <w:pPr>
              <w:pStyle w:val="TableParagraph"/>
              <w:spacing w:before="68"/>
              <w:ind w:left="115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术后</w:t>
            </w:r>
          </w:p>
        </w:tc>
        <w:tc>
          <w:tcPr>
            <w:tcW w:w="6124" w:type="dxa"/>
            <w:vAlign w:val="center"/>
          </w:tcPr>
          <w:p w14:paraId="5321366D" w14:textId="2E50123D" w:rsidR="00BB2FB6" w:rsidRDefault="00000000">
            <w:pPr>
              <w:pStyle w:val="TableParagraph"/>
              <w:spacing w:before="194"/>
              <w:ind w:left="87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pacing w:val="-2"/>
                <w:sz w:val="24"/>
              </w:rPr>
              <w:t>头模</w:t>
            </w:r>
            <w:r>
              <w:rPr>
                <w:spacing w:val="-2"/>
                <w:sz w:val="24"/>
              </w:rPr>
              <w:t>复位</w:t>
            </w:r>
            <w:proofErr w:type="gramEnd"/>
            <w:r>
              <w:rPr>
                <w:spacing w:val="-2"/>
                <w:sz w:val="24"/>
              </w:rPr>
              <w:t>良好</w:t>
            </w:r>
          </w:p>
        </w:tc>
        <w:tc>
          <w:tcPr>
            <w:tcW w:w="958" w:type="dxa"/>
            <w:vAlign w:val="center"/>
          </w:tcPr>
          <w:p w14:paraId="3E255613" w14:textId="77777777" w:rsidR="00BB2FB6" w:rsidRDefault="00000000">
            <w:pPr>
              <w:pStyle w:val="TableParagraph"/>
              <w:spacing w:before="19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B6" w14:paraId="12895F69" w14:textId="77777777">
        <w:trPr>
          <w:trHeight w:val="412"/>
        </w:trPr>
        <w:tc>
          <w:tcPr>
            <w:tcW w:w="7278" w:type="dxa"/>
            <w:gridSpan w:val="2"/>
            <w:vAlign w:val="center"/>
          </w:tcPr>
          <w:p w14:paraId="5B63F10F" w14:textId="77777777" w:rsidR="00BB2FB6" w:rsidRDefault="00000000">
            <w:pPr>
              <w:pStyle w:val="TableParagraph"/>
              <w:spacing w:before="194"/>
              <w:ind w:left="87"/>
              <w:jc w:val="center"/>
              <w:rPr>
                <w:rFonts w:hint="eastAsia"/>
                <w:spacing w:val="-2"/>
                <w:sz w:val="24"/>
              </w:rPr>
            </w:pPr>
            <w:r>
              <w:rPr>
                <w:spacing w:val="-2"/>
                <w:sz w:val="24"/>
              </w:rPr>
              <w:t>橡皮障操作总分</w:t>
            </w:r>
          </w:p>
        </w:tc>
        <w:tc>
          <w:tcPr>
            <w:tcW w:w="958" w:type="dxa"/>
            <w:vAlign w:val="center"/>
          </w:tcPr>
          <w:p w14:paraId="0C8AB6D7" w14:textId="77777777" w:rsidR="00BB2FB6" w:rsidRDefault="00000000">
            <w:pPr>
              <w:pStyle w:val="TableParagraph"/>
              <w:spacing w:before="19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BB2FB6" w14:paraId="0B463CE9" w14:textId="77777777">
        <w:trPr>
          <w:trHeight w:val="412"/>
        </w:trPr>
        <w:tc>
          <w:tcPr>
            <w:tcW w:w="7278" w:type="dxa"/>
            <w:gridSpan w:val="2"/>
            <w:vAlign w:val="center"/>
          </w:tcPr>
          <w:p w14:paraId="788A0BB7" w14:textId="77777777" w:rsidR="00BB2FB6" w:rsidRDefault="00000000">
            <w:pPr>
              <w:pStyle w:val="TableParagraph"/>
              <w:spacing w:before="194"/>
              <w:ind w:left="87"/>
              <w:jc w:val="center"/>
              <w:rPr>
                <w:rFonts w:hint="eastAsia"/>
                <w:b/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项目总分</w:t>
            </w:r>
          </w:p>
        </w:tc>
        <w:tc>
          <w:tcPr>
            <w:tcW w:w="958" w:type="dxa"/>
            <w:vAlign w:val="center"/>
          </w:tcPr>
          <w:p w14:paraId="4EAB842E" w14:textId="77777777" w:rsidR="00BB2FB6" w:rsidRDefault="00000000">
            <w:pPr>
              <w:pStyle w:val="TableParagraph"/>
              <w:spacing w:before="238"/>
              <w:jc w:val="center"/>
              <w:rPr>
                <w:rFonts w:ascii="Times New Roman" w:hint="eastAsia"/>
                <w:spacing w:val="-10"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100</w:t>
            </w:r>
          </w:p>
        </w:tc>
      </w:tr>
    </w:tbl>
    <w:p w14:paraId="2277CF77" w14:textId="77777777" w:rsidR="00BB2FB6" w:rsidRDefault="00BB2FB6">
      <w:pPr>
        <w:jc w:val="center"/>
        <w:rPr>
          <w:rFonts w:ascii="Times New Roman" w:hint="eastAsia"/>
          <w:sz w:val="24"/>
        </w:rPr>
        <w:sectPr w:rsidR="00BB2FB6">
          <w:pgSz w:w="11910" w:h="16840"/>
          <w:pgMar w:top="1580" w:right="1400" w:bottom="1566" w:left="1400" w:header="720" w:footer="720" w:gutter="0"/>
          <w:cols w:space="720"/>
        </w:sectPr>
      </w:pPr>
    </w:p>
    <w:p w14:paraId="40B84F53" w14:textId="77777777" w:rsidR="00BB2FB6" w:rsidRDefault="00BB2FB6">
      <w:pPr>
        <w:pStyle w:val="a3"/>
        <w:rPr>
          <w:rFonts w:hint="eastAsia"/>
          <w:b/>
        </w:rPr>
      </w:pPr>
    </w:p>
    <w:p w14:paraId="55668390" w14:textId="77777777" w:rsidR="00BB2FB6" w:rsidRDefault="00000000">
      <w:pPr>
        <w:pStyle w:val="ab"/>
        <w:spacing w:before="47"/>
        <w:ind w:left="1544" w:right="420" w:firstLine="0"/>
        <w:rPr>
          <w:rFonts w:hint="eastAsia"/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br w:type="page"/>
      </w:r>
    </w:p>
    <w:p w14:paraId="1EEB0360" w14:textId="77777777" w:rsidR="00BB2FB6" w:rsidRDefault="00000000">
      <w:pPr>
        <w:spacing w:before="47"/>
        <w:ind w:right="420"/>
        <w:jc w:val="center"/>
        <w:rPr>
          <w:rFonts w:hint="eastAsia"/>
          <w:b/>
          <w:spacing w:val="-4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（</w:t>
      </w:r>
      <w:r>
        <w:rPr>
          <w:rFonts w:hint="eastAsia"/>
          <w:b/>
          <w:spacing w:val="-2"/>
          <w:sz w:val="28"/>
          <w:szCs w:val="28"/>
        </w:rPr>
        <w:t>二</w:t>
      </w:r>
      <w:r>
        <w:rPr>
          <w:b/>
          <w:spacing w:val="-2"/>
          <w:sz w:val="28"/>
          <w:szCs w:val="28"/>
        </w:rPr>
        <w:t>）</w:t>
      </w:r>
      <w:r>
        <w:rPr>
          <w:b/>
          <w:spacing w:val="-4"/>
          <w:sz w:val="28"/>
          <w:szCs w:val="28"/>
        </w:rPr>
        <w:t>G. V. Black Ⅱ类洞制备</w:t>
      </w:r>
    </w:p>
    <w:p w14:paraId="4F27873C" w14:textId="77777777" w:rsidR="00BB2FB6" w:rsidRDefault="00BB2FB6">
      <w:pPr>
        <w:spacing w:before="47"/>
        <w:ind w:right="420"/>
        <w:jc w:val="center"/>
        <w:rPr>
          <w:rFonts w:hint="eastAsia"/>
          <w:b/>
          <w:sz w:val="28"/>
          <w:szCs w:val="28"/>
        </w:rPr>
      </w:pPr>
    </w:p>
    <w:p w14:paraId="227E84AA" w14:textId="77777777" w:rsidR="00BB2FB6" w:rsidRDefault="00000000">
      <w:pPr>
        <w:pStyle w:val="ab"/>
        <w:numPr>
          <w:ilvl w:val="3"/>
          <w:numId w:val="3"/>
        </w:numPr>
        <w:tabs>
          <w:tab w:val="left" w:pos="1239"/>
        </w:tabs>
        <w:ind w:left="987"/>
        <w:rPr>
          <w:rFonts w:hint="eastAsia"/>
          <w:b/>
          <w:spacing w:val="-2"/>
          <w:sz w:val="24"/>
        </w:rPr>
      </w:pPr>
      <w:r>
        <w:rPr>
          <w:b/>
          <w:spacing w:val="-2"/>
          <w:sz w:val="24"/>
        </w:rPr>
        <w:t>比赛流程</w:t>
      </w:r>
    </w:p>
    <w:p w14:paraId="492F2803" w14:textId="308192C4" w:rsidR="00BB2FB6" w:rsidRDefault="00000000">
      <w:pPr>
        <w:tabs>
          <w:tab w:val="left" w:pos="1544"/>
        </w:tabs>
        <w:spacing w:before="247" w:line="430" w:lineRule="auto"/>
        <w:ind w:right="278" w:firstLineChars="200" w:firstLine="480"/>
        <w:rPr>
          <w:rFonts w:hint="eastAsia"/>
          <w:sz w:val="24"/>
        </w:rPr>
      </w:pPr>
      <w:r>
        <w:rPr>
          <w:sz w:val="24"/>
        </w:rPr>
        <w:t>在</w:t>
      </w:r>
      <w:proofErr w:type="gramStart"/>
      <w:r>
        <w:rPr>
          <w:sz w:val="24"/>
        </w:rPr>
        <w:t>仿头模</w:t>
      </w:r>
      <w:proofErr w:type="gramEnd"/>
      <w:r>
        <w:rPr>
          <w:sz w:val="24"/>
        </w:rPr>
        <w:t>内的仿真牙上（</w:t>
      </w:r>
      <w:r>
        <w:rPr>
          <w:rFonts w:hint="eastAsia"/>
          <w:sz w:val="24"/>
        </w:rPr>
        <w:t>牙位</w:t>
      </w:r>
      <w:r>
        <w:rPr>
          <w:rFonts w:ascii="Times New Roman" w:eastAsia="Times New Roman"/>
          <w:spacing w:val="-2"/>
          <w:sz w:val="24"/>
        </w:rPr>
        <w:t>#</w:t>
      </w:r>
      <w:r>
        <w:rPr>
          <w:rFonts w:ascii="Times New Roman" w:eastAsia="宋体" w:hint="eastAsia"/>
          <w:spacing w:val="-2"/>
          <w:sz w:val="24"/>
        </w:rPr>
        <w:t>3</w:t>
      </w:r>
      <w:r>
        <w:rPr>
          <w:rFonts w:ascii="Times New Roman" w:eastAsia="Times New Roman"/>
          <w:spacing w:val="-2"/>
          <w:sz w:val="24"/>
        </w:rPr>
        <w:t>6</w:t>
      </w:r>
      <w:r>
        <w:rPr>
          <w:spacing w:val="-77"/>
          <w:sz w:val="24"/>
        </w:rPr>
        <w:t>）</w:t>
      </w:r>
      <w:r>
        <w:rPr>
          <w:spacing w:val="-10"/>
          <w:sz w:val="24"/>
        </w:rPr>
        <w:t xml:space="preserve">预备 </w:t>
      </w:r>
      <w:r>
        <w:rPr>
          <w:rFonts w:ascii="Times New Roman" w:eastAsia="Times New Roman" w:hAnsi="Times New Roman"/>
          <w:sz w:val="24"/>
        </w:rPr>
        <w:t>G</w:t>
      </w:r>
      <w:r>
        <w:rPr>
          <w:rFonts w:ascii="Times New Roman" w:eastAsia="Times New Roman" w:hAnsi="Times New Roman"/>
          <w:spacing w:val="-8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V</w:t>
      </w:r>
      <w:r>
        <w:rPr>
          <w:rFonts w:ascii="Times New Roman" w:eastAsia="Times New Roman" w:hAnsi="Times New Roman"/>
          <w:spacing w:val="-8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Black</w:t>
      </w:r>
      <w:r>
        <w:rPr>
          <w:rFonts w:ascii="Times New Roman" w:eastAsia="Times New Roman" w:hAnsi="Times New Roman"/>
          <w:spacing w:val="-8"/>
          <w:sz w:val="24"/>
        </w:rPr>
        <w:t xml:space="preserve"> Ⅱ</w:t>
      </w:r>
      <w:r>
        <w:rPr>
          <w:spacing w:val="-38"/>
          <w:sz w:val="24"/>
        </w:rPr>
        <w:t>类洞</w:t>
      </w:r>
      <w:r>
        <w:rPr>
          <w:spacing w:val="-2"/>
          <w:sz w:val="24"/>
        </w:rPr>
        <w:t>。</w:t>
      </w:r>
    </w:p>
    <w:p w14:paraId="712FB8EE" w14:textId="77777777" w:rsidR="00BB2FB6" w:rsidRDefault="00000000">
      <w:pPr>
        <w:pStyle w:val="ab"/>
        <w:numPr>
          <w:ilvl w:val="3"/>
          <w:numId w:val="3"/>
        </w:numPr>
        <w:tabs>
          <w:tab w:val="left" w:pos="1239"/>
        </w:tabs>
        <w:spacing w:afterLines="100" w:after="240"/>
        <w:ind w:left="987"/>
        <w:rPr>
          <w:rFonts w:hint="eastAsia"/>
          <w:b/>
          <w:spacing w:val="-2"/>
          <w:sz w:val="24"/>
        </w:rPr>
      </w:pPr>
      <w:r>
        <w:rPr>
          <w:b/>
          <w:spacing w:val="-2"/>
          <w:sz w:val="24"/>
        </w:rPr>
        <w:t>评分标准</w:t>
      </w:r>
      <w:r>
        <w:rPr>
          <w:rFonts w:hint="eastAsia"/>
          <w:b/>
          <w:spacing w:val="-2"/>
          <w:sz w:val="24"/>
        </w:rPr>
        <w:t>：</w:t>
      </w:r>
      <w:r>
        <w:rPr>
          <w:rFonts w:hint="eastAsia"/>
          <w:spacing w:val="-2"/>
          <w:sz w:val="24"/>
        </w:rPr>
        <w:t>Ⅱ</w:t>
      </w:r>
      <w:proofErr w:type="gramStart"/>
      <w:r>
        <w:rPr>
          <w:rFonts w:hint="eastAsia"/>
          <w:spacing w:val="-2"/>
          <w:sz w:val="24"/>
        </w:rPr>
        <w:t>类洞制备</w:t>
      </w:r>
      <w:proofErr w:type="gramEnd"/>
      <w:r>
        <w:rPr>
          <w:rFonts w:hint="eastAsia"/>
          <w:spacing w:val="-2"/>
          <w:sz w:val="24"/>
        </w:rPr>
        <w:t>评委评分 7</w:t>
      </w:r>
      <w:r>
        <w:rPr>
          <w:spacing w:val="-2"/>
          <w:sz w:val="24"/>
        </w:rPr>
        <w:t>0% +</w:t>
      </w:r>
      <w:r>
        <w:rPr>
          <w:rFonts w:hint="eastAsia"/>
          <w:spacing w:val="-2"/>
          <w:sz w:val="24"/>
        </w:rPr>
        <w:t>机器评分 3</w:t>
      </w:r>
      <w:r>
        <w:rPr>
          <w:spacing w:val="-2"/>
          <w:sz w:val="24"/>
        </w:rPr>
        <w:t>0%</w:t>
      </w: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6106"/>
        <w:gridCol w:w="935"/>
      </w:tblGrid>
      <w:tr w:rsidR="00BB2FB6" w14:paraId="1EAA5E6F" w14:textId="77777777">
        <w:trPr>
          <w:trHeight w:val="351"/>
        </w:trPr>
        <w:tc>
          <w:tcPr>
            <w:tcW w:w="7424" w:type="dxa"/>
            <w:gridSpan w:val="2"/>
          </w:tcPr>
          <w:p w14:paraId="03AFE9DB" w14:textId="77777777" w:rsidR="00BB2FB6" w:rsidRDefault="00000000">
            <w:pPr>
              <w:pStyle w:val="TableParagraph"/>
              <w:spacing w:before="33" w:line="297" w:lineRule="exact"/>
              <w:ind w:left="1312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评分细则</w:t>
            </w:r>
          </w:p>
        </w:tc>
        <w:tc>
          <w:tcPr>
            <w:tcW w:w="935" w:type="dxa"/>
          </w:tcPr>
          <w:p w14:paraId="04CB20EE" w14:textId="77777777" w:rsidR="00BB2FB6" w:rsidRDefault="00000000">
            <w:pPr>
              <w:pStyle w:val="TableParagraph"/>
              <w:spacing w:before="38" w:line="293" w:lineRule="exact"/>
              <w:ind w:left="45" w:right="49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分值</w:t>
            </w:r>
          </w:p>
        </w:tc>
      </w:tr>
      <w:tr w:rsidR="00BB2FB6" w14:paraId="2780E44E" w14:textId="77777777">
        <w:trPr>
          <w:trHeight w:val="431"/>
        </w:trPr>
        <w:tc>
          <w:tcPr>
            <w:tcW w:w="1318" w:type="dxa"/>
            <w:vMerge w:val="restart"/>
          </w:tcPr>
          <w:p w14:paraId="28CEF985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  <w:bookmarkStart w:id="0" w:name="_Hlk224805127"/>
          </w:p>
          <w:p w14:paraId="39C25036" w14:textId="77777777" w:rsidR="00BB2FB6" w:rsidRDefault="00BB2FB6">
            <w:pPr>
              <w:pStyle w:val="TableParagraph"/>
              <w:spacing w:before="101"/>
              <w:rPr>
                <w:rFonts w:hint="eastAsia"/>
                <w:b/>
                <w:sz w:val="24"/>
              </w:rPr>
            </w:pPr>
          </w:p>
          <w:p w14:paraId="19DD3520" w14:textId="77777777" w:rsidR="00BB2FB6" w:rsidRDefault="00000000">
            <w:pPr>
              <w:pStyle w:val="TableParagraph"/>
              <w:ind w:left="177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操作规范</w:t>
            </w:r>
          </w:p>
        </w:tc>
        <w:tc>
          <w:tcPr>
            <w:tcW w:w="6106" w:type="dxa"/>
          </w:tcPr>
          <w:p w14:paraId="238A5038" w14:textId="77777777" w:rsidR="00BB2FB6" w:rsidRDefault="00000000">
            <w:pPr>
              <w:pStyle w:val="TableParagraph"/>
              <w:spacing w:before="96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手机的握法（持笔式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35" w:type="dxa"/>
          </w:tcPr>
          <w:p w14:paraId="68A90B0C" w14:textId="75E849A2" w:rsidR="00BB2FB6" w:rsidRDefault="00000000">
            <w:pPr>
              <w:pStyle w:val="TableParagraph"/>
              <w:spacing w:before="121"/>
              <w:ind w:left="45" w:right="49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pacing w:val="-10"/>
                <w:sz w:val="24"/>
              </w:rPr>
              <w:t>3</w:t>
            </w:r>
          </w:p>
        </w:tc>
      </w:tr>
      <w:tr w:rsidR="00BB2FB6" w14:paraId="40A40597" w14:textId="77777777">
        <w:trPr>
          <w:trHeight w:val="433"/>
        </w:trPr>
        <w:tc>
          <w:tcPr>
            <w:tcW w:w="1318" w:type="dxa"/>
            <w:vMerge/>
            <w:tcBorders>
              <w:top w:val="nil"/>
            </w:tcBorders>
          </w:tcPr>
          <w:p w14:paraId="774CCDBF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06" w:type="dxa"/>
          </w:tcPr>
          <w:p w14:paraId="46E7D411" w14:textId="77777777" w:rsidR="00BB2FB6" w:rsidRDefault="00000000">
            <w:pPr>
              <w:pStyle w:val="TableParagraph"/>
              <w:spacing w:before="97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支点（中指或无名指靠在邻牙上，提供稳定支点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35" w:type="dxa"/>
          </w:tcPr>
          <w:p w14:paraId="499C1C9D" w14:textId="6B5DC349" w:rsidR="00BB2FB6" w:rsidRDefault="00000000">
            <w:pPr>
              <w:pStyle w:val="TableParagraph"/>
              <w:spacing w:before="122"/>
              <w:ind w:left="45" w:right="49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pacing w:val="-10"/>
                <w:sz w:val="24"/>
              </w:rPr>
              <w:t>3</w:t>
            </w:r>
          </w:p>
        </w:tc>
      </w:tr>
      <w:tr w:rsidR="00BB2FB6" w14:paraId="350A251F" w14:textId="77777777">
        <w:trPr>
          <w:trHeight w:val="431"/>
        </w:trPr>
        <w:tc>
          <w:tcPr>
            <w:tcW w:w="1318" w:type="dxa"/>
            <w:vMerge/>
            <w:tcBorders>
              <w:top w:val="nil"/>
            </w:tcBorders>
          </w:tcPr>
          <w:p w14:paraId="119F5645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06" w:type="dxa"/>
          </w:tcPr>
          <w:p w14:paraId="793E3AC8" w14:textId="77777777" w:rsidR="00BB2FB6" w:rsidRDefault="00000000">
            <w:pPr>
              <w:pStyle w:val="TableParagraph"/>
              <w:spacing w:before="77"/>
              <w:ind w:left="88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间歇磨除</w:t>
            </w:r>
          </w:p>
        </w:tc>
        <w:tc>
          <w:tcPr>
            <w:tcW w:w="935" w:type="dxa"/>
          </w:tcPr>
          <w:p w14:paraId="7DDED21F" w14:textId="0719B60B" w:rsidR="00BB2FB6" w:rsidRDefault="00000000">
            <w:pPr>
              <w:pStyle w:val="TableParagraph"/>
              <w:spacing w:before="122"/>
              <w:ind w:left="45" w:right="49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pacing w:val="-10"/>
                <w:sz w:val="24"/>
              </w:rPr>
              <w:t>3</w:t>
            </w:r>
          </w:p>
        </w:tc>
      </w:tr>
      <w:tr w:rsidR="00BB2FB6" w14:paraId="745A58AB" w14:textId="77777777">
        <w:trPr>
          <w:trHeight w:val="365"/>
        </w:trPr>
        <w:tc>
          <w:tcPr>
            <w:tcW w:w="1318" w:type="dxa"/>
            <w:vMerge/>
            <w:tcBorders>
              <w:top w:val="nil"/>
            </w:tcBorders>
          </w:tcPr>
          <w:p w14:paraId="4F95052A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06" w:type="dxa"/>
          </w:tcPr>
          <w:p w14:paraId="376A25CA" w14:textId="77777777" w:rsidR="00BB2FB6" w:rsidRDefault="00000000">
            <w:pPr>
              <w:pStyle w:val="TableParagraph"/>
              <w:spacing w:before="44" w:line="300" w:lineRule="exact"/>
              <w:ind w:left="88"/>
              <w:rPr>
                <w:rFonts w:hint="eastAsia"/>
                <w:sz w:val="24"/>
              </w:rPr>
            </w:pPr>
            <w:proofErr w:type="gramStart"/>
            <w:r>
              <w:rPr>
                <w:sz w:val="24"/>
              </w:rPr>
              <w:t>备洞的</w:t>
            </w:r>
            <w:proofErr w:type="gramEnd"/>
            <w:r>
              <w:rPr>
                <w:sz w:val="24"/>
              </w:rPr>
              <w:t>顺序（先邻面后咬合面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35" w:type="dxa"/>
          </w:tcPr>
          <w:p w14:paraId="59383ED1" w14:textId="77777777" w:rsidR="00BB2FB6" w:rsidRDefault="00000000">
            <w:pPr>
              <w:pStyle w:val="TableParagraph"/>
              <w:spacing w:before="70" w:line="275" w:lineRule="exact"/>
              <w:ind w:left="45" w:right="49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</w:tr>
      <w:tr w:rsidR="00BB2FB6" w14:paraId="65F32A7A" w14:textId="77777777">
        <w:trPr>
          <w:trHeight w:val="614"/>
        </w:trPr>
        <w:tc>
          <w:tcPr>
            <w:tcW w:w="1318" w:type="dxa"/>
            <w:vMerge w:val="restart"/>
          </w:tcPr>
          <w:p w14:paraId="5AABF8B1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A2DFC8E" w14:textId="77777777" w:rsidR="00BB2FB6" w:rsidRDefault="00BB2FB6">
            <w:pPr>
              <w:pStyle w:val="TableParagraph"/>
              <w:spacing w:before="245"/>
              <w:rPr>
                <w:rFonts w:hint="eastAsia"/>
                <w:b/>
                <w:sz w:val="24"/>
              </w:rPr>
            </w:pPr>
          </w:p>
          <w:p w14:paraId="15E3659E" w14:textId="77777777" w:rsidR="00BB2FB6" w:rsidRDefault="00000000">
            <w:pPr>
              <w:pStyle w:val="TableParagraph"/>
              <w:ind w:left="177"/>
              <w:rPr>
                <w:rFonts w:hint="eastAsia"/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邻面洞形</w:t>
            </w:r>
            <w:proofErr w:type="gramEnd"/>
          </w:p>
        </w:tc>
        <w:tc>
          <w:tcPr>
            <w:tcW w:w="6106" w:type="dxa"/>
          </w:tcPr>
          <w:p w14:paraId="46713028" w14:textId="77777777" w:rsidR="00BB2FB6" w:rsidRDefault="00000000">
            <w:pPr>
              <w:pStyle w:val="TableParagraph"/>
              <w:spacing w:line="311" w:lineRule="exact"/>
              <w:ind w:left="88"/>
              <w:rPr>
                <w:rFonts w:hint="eastAsia"/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龈</w:t>
            </w:r>
            <w:proofErr w:type="gramEnd"/>
            <w:r>
              <w:rPr>
                <w:spacing w:val="-4"/>
                <w:sz w:val="24"/>
              </w:rPr>
              <w:t>壁：</w:t>
            </w:r>
            <w:r>
              <w:rPr>
                <w:rFonts w:ascii="Cambria Math" w:eastAsia="Cambria Math" w:hAnsi="Cambria Math"/>
                <w:spacing w:val="-4"/>
                <w:sz w:val="24"/>
              </w:rPr>
              <w:t>①</w:t>
            </w:r>
            <w:r>
              <w:rPr>
                <w:spacing w:val="-4"/>
                <w:sz w:val="24"/>
              </w:rPr>
              <w:t>齐</w:t>
            </w:r>
            <w:proofErr w:type="gramStart"/>
            <w:r>
              <w:rPr>
                <w:spacing w:val="-4"/>
                <w:sz w:val="24"/>
              </w:rPr>
              <w:t>龈</w:t>
            </w:r>
            <w:proofErr w:type="gramEnd"/>
            <w:r>
              <w:rPr>
                <w:spacing w:val="-4"/>
                <w:sz w:val="24"/>
              </w:rPr>
              <w:t>（</w:t>
            </w:r>
            <w:r>
              <w:rPr>
                <w:spacing w:val="-7"/>
                <w:sz w:val="24"/>
              </w:rPr>
              <w:t>不损伤模型龈缘，位于</w:t>
            </w:r>
            <w:proofErr w:type="gramStart"/>
            <w:r>
              <w:rPr>
                <w:spacing w:val="-7"/>
                <w:sz w:val="24"/>
              </w:rPr>
              <w:t>釉</w:t>
            </w:r>
            <w:proofErr w:type="gramEnd"/>
            <w:r>
              <w:rPr>
                <w:spacing w:val="-7"/>
                <w:sz w:val="24"/>
              </w:rPr>
              <w:t xml:space="preserve">牙骨质界上方约 </w:t>
            </w:r>
            <w:r>
              <w:rPr>
                <w:rFonts w:ascii="Times New Roman" w:eastAsia="Times New Roman" w:hAnsi="Times New Roman"/>
                <w:spacing w:val="-5"/>
                <w:sz w:val="24"/>
              </w:rPr>
              <w:t>1mm</w:t>
            </w:r>
            <w:r>
              <w:rPr>
                <w:spacing w:val="-2"/>
                <w:sz w:val="24"/>
              </w:rPr>
              <w:t>）；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②</w:t>
            </w:r>
            <w:proofErr w:type="gramStart"/>
            <w:r>
              <w:rPr>
                <w:spacing w:val="-2"/>
                <w:sz w:val="24"/>
              </w:rPr>
              <w:t>与髓壁平行</w:t>
            </w:r>
            <w:proofErr w:type="gramEnd"/>
            <w:r>
              <w:rPr>
                <w:spacing w:val="-2"/>
                <w:sz w:val="24"/>
              </w:rPr>
              <w:t>；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③</w:t>
            </w:r>
            <w:r>
              <w:rPr>
                <w:spacing w:val="-2"/>
                <w:sz w:val="24"/>
              </w:rPr>
              <w:t>宽度（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1.0mm</w:t>
            </w:r>
            <w:r>
              <w:rPr>
                <w:spacing w:val="-2"/>
                <w:sz w:val="24"/>
              </w:rPr>
              <w:t>～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1.5mm</w:t>
            </w:r>
            <w:r>
              <w:rPr>
                <w:spacing w:val="-2"/>
                <w:sz w:val="24"/>
              </w:rPr>
              <w:t>）</w:t>
            </w:r>
          </w:p>
        </w:tc>
        <w:tc>
          <w:tcPr>
            <w:tcW w:w="935" w:type="dxa"/>
          </w:tcPr>
          <w:p w14:paraId="49396CF6" w14:textId="77777777" w:rsidR="00BB2FB6" w:rsidRDefault="00BB2FB6">
            <w:pPr>
              <w:pStyle w:val="TableParagraph"/>
              <w:spacing w:before="174"/>
              <w:rPr>
                <w:rFonts w:hint="eastAsia"/>
                <w:b/>
                <w:sz w:val="24"/>
              </w:rPr>
            </w:pPr>
          </w:p>
          <w:p w14:paraId="2E5F5F88" w14:textId="0069747B" w:rsidR="00BB2FB6" w:rsidRDefault="00000000">
            <w:pPr>
              <w:pStyle w:val="TableParagraph"/>
              <w:spacing w:before="1"/>
              <w:ind w:left="45" w:right="49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  <w:r>
              <w:rPr>
                <w:rFonts w:ascii="Times New Roman" w:hint="eastAsia"/>
                <w:spacing w:val="-10"/>
                <w:sz w:val="24"/>
              </w:rPr>
              <w:t>4</w:t>
            </w:r>
          </w:p>
        </w:tc>
      </w:tr>
      <w:tr w:rsidR="00BB2FB6" w14:paraId="1EEFF6E4" w14:textId="77777777">
        <w:trPr>
          <w:trHeight w:val="362"/>
        </w:trPr>
        <w:tc>
          <w:tcPr>
            <w:tcW w:w="1318" w:type="dxa"/>
            <w:vMerge/>
            <w:tcBorders>
              <w:top w:val="nil"/>
            </w:tcBorders>
          </w:tcPr>
          <w:p w14:paraId="68C284D0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06" w:type="dxa"/>
          </w:tcPr>
          <w:p w14:paraId="16244ABE" w14:textId="77777777" w:rsidR="00BB2FB6" w:rsidRDefault="00000000">
            <w:pPr>
              <w:pStyle w:val="TableParagraph"/>
              <w:spacing w:before="43" w:line="299" w:lineRule="exact"/>
              <w:ind w:left="8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轴壁：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①</w:t>
            </w:r>
            <w:r>
              <w:rPr>
                <w:spacing w:val="-2"/>
                <w:sz w:val="24"/>
              </w:rPr>
              <w:t>与牙长轴平行；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②</w:t>
            </w:r>
            <w:r>
              <w:rPr>
                <w:spacing w:val="-4"/>
                <w:sz w:val="24"/>
              </w:rPr>
              <w:t>高度适中</w:t>
            </w:r>
          </w:p>
        </w:tc>
        <w:tc>
          <w:tcPr>
            <w:tcW w:w="935" w:type="dxa"/>
          </w:tcPr>
          <w:p w14:paraId="1AC07091" w14:textId="77777777" w:rsidR="00BB2FB6" w:rsidRDefault="00000000">
            <w:pPr>
              <w:pStyle w:val="TableParagraph"/>
              <w:spacing w:before="69" w:line="274" w:lineRule="exact"/>
              <w:ind w:left="45" w:right="49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</w:tr>
      <w:tr w:rsidR="00BB2FB6" w14:paraId="7FB2006D" w14:textId="77777777">
        <w:trPr>
          <w:trHeight w:val="362"/>
        </w:trPr>
        <w:tc>
          <w:tcPr>
            <w:tcW w:w="1318" w:type="dxa"/>
            <w:vMerge/>
            <w:tcBorders>
              <w:top w:val="nil"/>
            </w:tcBorders>
          </w:tcPr>
          <w:p w14:paraId="563EE769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06" w:type="dxa"/>
          </w:tcPr>
          <w:p w14:paraId="41671034" w14:textId="77777777" w:rsidR="00BB2FB6" w:rsidRDefault="00000000">
            <w:pPr>
              <w:pStyle w:val="TableParagraph"/>
              <w:spacing w:before="42" w:line="300" w:lineRule="exact"/>
              <w:ind w:left="8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颊舌侧壁：是否扩展到自洁区</w:t>
            </w:r>
          </w:p>
        </w:tc>
        <w:tc>
          <w:tcPr>
            <w:tcW w:w="935" w:type="dxa"/>
          </w:tcPr>
          <w:p w14:paraId="05884B18" w14:textId="77777777" w:rsidR="00BB2FB6" w:rsidRDefault="00000000">
            <w:pPr>
              <w:pStyle w:val="TableParagraph"/>
              <w:spacing w:before="68" w:line="275" w:lineRule="exact"/>
              <w:ind w:left="45" w:right="49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</w:tr>
      <w:tr w:rsidR="00BB2FB6" w14:paraId="3F449FE4" w14:textId="77777777">
        <w:trPr>
          <w:trHeight w:val="362"/>
        </w:trPr>
        <w:tc>
          <w:tcPr>
            <w:tcW w:w="1318" w:type="dxa"/>
            <w:vMerge/>
            <w:tcBorders>
              <w:top w:val="nil"/>
            </w:tcBorders>
          </w:tcPr>
          <w:p w14:paraId="02260F30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06" w:type="dxa"/>
          </w:tcPr>
          <w:p w14:paraId="1B17D9A1" w14:textId="77777777" w:rsidR="00BB2FB6" w:rsidRDefault="00000000">
            <w:pPr>
              <w:pStyle w:val="TableParagraph"/>
              <w:spacing w:before="44" w:line="299" w:lineRule="exact"/>
              <w:ind w:left="8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邻面</w:t>
            </w:r>
            <w:proofErr w:type="gramStart"/>
            <w:r>
              <w:rPr>
                <w:spacing w:val="-1"/>
                <w:sz w:val="24"/>
              </w:rPr>
              <w:t>洞形是否为略小于龈</w:t>
            </w:r>
            <w:proofErr w:type="gramEnd"/>
            <w:r>
              <w:rPr>
                <w:spacing w:val="-1"/>
                <w:sz w:val="24"/>
              </w:rPr>
              <w:t>向的梯形</w:t>
            </w:r>
          </w:p>
        </w:tc>
        <w:tc>
          <w:tcPr>
            <w:tcW w:w="935" w:type="dxa"/>
          </w:tcPr>
          <w:p w14:paraId="40DDE72D" w14:textId="77777777" w:rsidR="00BB2FB6" w:rsidRDefault="00000000">
            <w:pPr>
              <w:pStyle w:val="TableParagraph"/>
              <w:spacing w:before="69" w:line="274" w:lineRule="exact"/>
              <w:ind w:left="45" w:right="49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</w:tr>
      <w:tr w:rsidR="00BB2FB6" w14:paraId="485763B5" w14:textId="77777777">
        <w:trPr>
          <w:trHeight w:val="632"/>
        </w:trPr>
        <w:tc>
          <w:tcPr>
            <w:tcW w:w="1318" w:type="dxa"/>
            <w:vMerge w:val="restart"/>
          </w:tcPr>
          <w:p w14:paraId="44A69BF1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1D90621" w14:textId="77777777" w:rsidR="00BB2FB6" w:rsidRDefault="00BB2FB6">
            <w:pPr>
              <w:pStyle w:val="TableParagraph"/>
              <w:spacing w:before="297"/>
              <w:rPr>
                <w:rFonts w:hint="eastAsia"/>
                <w:b/>
                <w:sz w:val="24"/>
              </w:rPr>
            </w:pPr>
          </w:p>
          <w:p w14:paraId="6A9E991E" w14:textId="77777777" w:rsidR="00BB2FB6" w:rsidRDefault="00000000">
            <w:pPr>
              <w:pStyle w:val="TableParagraph"/>
              <w:spacing w:line="338" w:lineRule="auto"/>
              <w:ind w:left="413" w:right="292" w:hanging="120"/>
              <w:rPr>
                <w:rFonts w:hint="eastAsia"/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咬合面</w:t>
            </w:r>
            <w:r>
              <w:rPr>
                <w:spacing w:val="-6"/>
                <w:sz w:val="24"/>
              </w:rPr>
              <w:t>洞形</w:t>
            </w:r>
            <w:proofErr w:type="gramEnd"/>
          </w:p>
        </w:tc>
        <w:tc>
          <w:tcPr>
            <w:tcW w:w="6106" w:type="dxa"/>
          </w:tcPr>
          <w:p w14:paraId="2F03C06F" w14:textId="77777777" w:rsidR="00BB2FB6" w:rsidRDefault="00000000">
            <w:pPr>
              <w:pStyle w:val="TableParagraph"/>
              <w:spacing w:before="38"/>
              <w:ind w:left="8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鸠尾峡部：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①</w:t>
            </w:r>
            <w:r>
              <w:rPr>
                <w:spacing w:val="-2"/>
                <w:sz w:val="24"/>
              </w:rPr>
              <w:t>宽度（</w:t>
            </w:r>
            <w:r>
              <w:rPr>
                <w:spacing w:val="-10"/>
                <w:sz w:val="24"/>
              </w:rPr>
              <w:t xml:space="preserve">颊舌尖的 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1/2-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>1/3</w:t>
            </w:r>
            <w:r>
              <w:rPr>
                <w:spacing w:val="-4"/>
                <w:sz w:val="24"/>
              </w:rPr>
              <w:t>）；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②</w:t>
            </w:r>
            <w:r>
              <w:rPr>
                <w:spacing w:val="-2"/>
                <w:sz w:val="24"/>
              </w:rPr>
              <w:t>位置（轴髓线角内侧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35" w:type="dxa"/>
          </w:tcPr>
          <w:p w14:paraId="0AC0C390" w14:textId="77777777" w:rsidR="00BB2FB6" w:rsidRDefault="00BB2FB6">
            <w:pPr>
              <w:pStyle w:val="TableParagraph"/>
              <w:spacing w:before="101"/>
              <w:rPr>
                <w:rFonts w:hint="eastAsia"/>
                <w:b/>
                <w:sz w:val="24"/>
              </w:rPr>
            </w:pPr>
          </w:p>
          <w:p w14:paraId="33329C95" w14:textId="77777777" w:rsidR="00BB2FB6" w:rsidRDefault="00000000">
            <w:pPr>
              <w:pStyle w:val="TableParagraph"/>
              <w:spacing w:before="1"/>
              <w:ind w:left="45" w:right="49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</w:tr>
      <w:tr w:rsidR="00BB2FB6" w14:paraId="318A4ACC" w14:textId="77777777">
        <w:trPr>
          <w:trHeight w:val="361"/>
        </w:trPr>
        <w:tc>
          <w:tcPr>
            <w:tcW w:w="1318" w:type="dxa"/>
            <w:vMerge/>
            <w:tcBorders>
              <w:top w:val="nil"/>
            </w:tcBorders>
          </w:tcPr>
          <w:p w14:paraId="66E62680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06" w:type="dxa"/>
          </w:tcPr>
          <w:p w14:paraId="6A1D4AE8" w14:textId="77777777" w:rsidR="00BB2FB6" w:rsidRDefault="00000000">
            <w:pPr>
              <w:pStyle w:val="TableParagraph"/>
              <w:spacing w:before="41" w:line="301" w:lineRule="exact"/>
              <w:ind w:left="8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轴髓线角圆钝</w:t>
            </w:r>
          </w:p>
        </w:tc>
        <w:tc>
          <w:tcPr>
            <w:tcW w:w="935" w:type="dxa"/>
          </w:tcPr>
          <w:p w14:paraId="2C8A1BC2" w14:textId="77777777" w:rsidR="00BB2FB6" w:rsidRDefault="00000000">
            <w:pPr>
              <w:pStyle w:val="TableParagraph"/>
              <w:spacing w:before="68" w:line="273" w:lineRule="exact"/>
              <w:ind w:left="45" w:right="14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</w:tr>
      <w:tr w:rsidR="00BB2FB6" w14:paraId="2BF75D4A" w14:textId="77777777">
        <w:trPr>
          <w:trHeight w:val="378"/>
        </w:trPr>
        <w:tc>
          <w:tcPr>
            <w:tcW w:w="1318" w:type="dxa"/>
            <w:vMerge/>
            <w:tcBorders>
              <w:top w:val="nil"/>
            </w:tcBorders>
          </w:tcPr>
          <w:p w14:paraId="3815EFAF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06" w:type="dxa"/>
          </w:tcPr>
          <w:p w14:paraId="2324F488" w14:textId="77777777" w:rsidR="00BB2FB6" w:rsidRDefault="00000000">
            <w:pPr>
              <w:pStyle w:val="TableParagraph"/>
              <w:spacing w:before="50" w:line="308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鸠尾形态美观（头部、尾部的位置合适比例协调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35" w:type="dxa"/>
          </w:tcPr>
          <w:p w14:paraId="6F1D6060" w14:textId="68A633CD" w:rsidR="00BB2FB6" w:rsidRDefault="00000000">
            <w:pPr>
              <w:pStyle w:val="TableParagraph"/>
              <w:spacing w:before="75"/>
              <w:ind w:left="45" w:right="14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pacing w:val="-10"/>
                <w:sz w:val="24"/>
              </w:rPr>
              <w:t>4</w:t>
            </w:r>
          </w:p>
        </w:tc>
      </w:tr>
      <w:tr w:rsidR="00BB2FB6" w14:paraId="00DB7123" w14:textId="77777777">
        <w:trPr>
          <w:trHeight w:val="362"/>
        </w:trPr>
        <w:tc>
          <w:tcPr>
            <w:tcW w:w="1318" w:type="dxa"/>
            <w:vMerge/>
            <w:tcBorders>
              <w:top w:val="nil"/>
            </w:tcBorders>
          </w:tcPr>
          <w:p w14:paraId="36193B6D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06" w:type="dxa"/>
          </w:tcPr>
          <w:p w14:paraId="5F4B0222" w14:textId="77777777" w:rsidR="00BB2FB6" w:rsidRDefault="00000000">
            <w:pPr>
              <w:pStyle w:val="TableParagraph"/>
              <w:spacing w:before="44" w:line="299" w:lineRule="exact"/>
              <w:ind w:left="8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尽量避让牙尖、</w:t>
            </w:r>
            <w:proofErr w:type="gramStart"/>
            <w:r>
              <w:rPr>
                <w:spacing w:val="-1"/>
                <w:sz w:val="24"/>
              </w:rPr>
              <w:t>嵴</w:t>
            </w:r>
            <w:proofErr w:type="gramEnd"/>
            <w:r>
              <w:rPr>
                <w:spacing w:val="-1"/>
                <w:sz w:val="24"/>
              </w:rPr>
              <w:t>等抗力强大的部位</w:t>
            </w:r>
          </w:p>
        </w:tc>
        <w:tc>
          <w:tcPr>
            <w:tcW w:w="935" w:type="dxa"/>
          </w:tcPr>
          <w:p w14:paraId="007C462C" w14:textId="77777777" w:rsidR="00BB2FB6" w:rsidRDefault="00000000">
            <w:pPr>
              <w:pStyle w:val="TableParagraph"/>
              <w:spacing w:before="69" w:line="274" w:lineRule="exact"/>
              <w:ind w:left="45" w:right="14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B2FB6" w14:paraId="6AAFA754" w14:textId="77777777">
        <w:trPr>
          <w:trHeight w:val="362"/>
        </w:trPr>
        <w:tc>
          <w:tcPr>
            <w:tcW w:w="1318" w:type="dxa"/>
            <w:vMerge/>
            <w:tcBorders>
              <w:top w:val="nil"/>
              <w:bottom w:val="single" w:sz="4" w:space="0" w:color="auto"/>
            </w:tcBorders>
          </w:tcPr>
          <w:p w14:paraId="5EE2B9E1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06" w:type="dxa"/>
          </w:tcPr>
          <w:p w14:paraId="133F905D" w14:textId="77777777" w:rsidR="00BB2FB6" w:rsidRDefault="00000000">
            <w:pPr>
              <w:pStyle w:val="TableParagraph"/>
              <w:spacing w:before="43" w:line="300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洞深</w:t>
            </w:r>
            <w:r>
              <w:rPr>
                <w:spacing w:val="-2"/>
                <w:sz w:val="24"/>
              </w:rPr>
              <w:t>（</w:t>
            </w:r>
            <w:r>
              <w:rPr>
                <w:rFonts w:ascii="Times New Roman" w:eastAsia="Times New Roman"/>
                <w:spacing w:val="-2"/>
                <w:sz w:val="24"/>
              </w:rPr>
              <w:t>1.5mm</w:t>
            </w:r>
            <w:r>
              <w:rPr>
                <w:spacing w:val="-2"/>
                <w:sz w:val="24"/>
              </w:rPr>
              <w:t>～</w:t>
            </w:r>
            <w:r>
              <w:rPr>
                <w:rFonts w:ascii="Times New Roman" w:eastAsia="Times New Roman"/>
                <w:spacing w:val="-2"/>
                <w:sz w:val="24"/>
              </w:rPr>
              <w:t>2.0mm</w:t>
            </w:r>
            <w:r>
              <w:rPr>
                <w:spacing w:val="-2"/>
                <w:sz w:val="24"/>
              </w:rPr>
              <w:t>）</w:t>
            </w:r>
          </w:p>
        </w:tc>
        <w:tc>
          <w:tcPr>
            <w:tcW w:w="935" w:type="dxa"/>
          </w:tcPr>
          <w:p w14:paraId="1B9DB07D" w14:textId="4B1E2441" w:rsidR="00BB2FB6" w:rsidRDefault="00000000">
            <w:pPr>
              <w:pStyle w:val="TableParagraph"/>
              <w:spacing w:before="68" w:line="275" w:lineRule="exact"/>
              <w:ind w:left="45" w:right="14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pacing w:val="-10"/>
                <w:sz w:val="24"/>
              </w:rPr>
              <w:t>4</w:t>
            </w:r>
          </w:p>
        </w:tc>
      </w:tr>
      <w:tr w:rsidR="00BB2FB6" w14:paraId="353B5B59" w14:textId="77777777">
        <w:trPr>
          <w:trHeight w:val="45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759E4" w14:textId="77777777" w:rsidR="00BB2FB6" w:rsidRDefault="00000000">
            <w:pPr>
              <w:pStyle w:val="TableParagraph"/>
              <w:spacing w:line="338" w:lineRule="auto"/>
              <w:ind w:right="292"/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</w:rPr>
              <w:t>总体洞形</w:t>
            </w:r>
            <w:proofErr w:type="gramEnd"/>
          </w:p>
        </w:tc>
        <w:tc>
          <w:tcPr>
            <w:tcW w:w="6106" w:type="dxa"/>
            <w:tcBorders>
              <w:left w:val="single" w:sz="4" w:space="0" w:color="auto"/>
            </w:tcBorders>
          </w:tcPr>
          <w:p w14:paraId="45DF4BBD" w14:textId="77777777" w:rsidR="00BB2FB6" w:rsidRDefault="00000000">
            <w:pPr>
              <w:pStyle w:val="TableParagraph"/>
              <w:spacing w:before="118"/>
              <w:ind w:left="8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外形</w:t>
            </w:r>
            <w:proofErr w:type="gramStart"/>
            <w:r>
              <w:rPr>
                <w:spacing w:val="-2"/>
                <w:sz w:val="24"/>
              </w:rPr>
              <w:t>线圆缓</w:t>
            </w:r>
            <w:proofErr w:type="gramEnd"/>
          </w:p>
        </w:tc>
        <w:tc>
          <w:tcPr>
            <w:tcW w:w="935" w:type="dxa"/>
          </w:tcPr>
          <w:p w14:paraId="6F2C49FF" w14:textId="5E619F3D" w:rsidR="00BB2FB6" w:rsidRDefault="00000000">
            <w:pPr>
              <w:pStyle w:val="TableParagraph"/>
              <w:spacing w:before="144"/>
              <w:ind w:left="45" w:right="14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pacing w:val="-10"/>
                <w:sz w:val="24"/>
              </w:rPr>
              <w:t>5</w:t>
            </w:r>
          </w:p>
        </w:tc>
      </w:tr>
      <w:tr w:rsidR="00BB2FB6" w14:paraId="62527CD3" w14:textId="77777777">
        <w:trPr>
          <w:trHeight w:val="456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1AE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106" w:type="dxa"/>
            <w:tcBorders>
              <w:left w:val="single" w:sz="4" w:space="0" w:color="auto"/>
            </w:tcBorders>
          </w:tcPr>
          <w:p w14:paraId="30617C28" w14:textId="77777777" w:rsidR="00BB2FB6" w:rsidRDefault="00000000">
            <w:pPr>
              <w:pStyle w:val="TableParagraph"/>
              <w:spacing w:before="42" w:line="300" w:lineRule="exact"/>
              <w:ind w:left="8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点线角清晰圆钝</w:t>
            </w:r>
          </w:p>
        </w:tc>
        <w:tc>
          <w:tcPr>
            <w:tcW w:w="935" w:type="dxa"/>
          </w:tcPr>
          <w:p w14:paraId="1E9CD807" w14:textId="6226C7E4" w:rsidR="00BB2FB6" w:rsidRDefault="00000000">
            <w:pPr>
              <w:pStyle w:val="TableParagraph"/>
              <w:spacing w:before="68" w:line="275" w:lineRule="exact"/>
              <w:ind w:left="45" w:right="14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pacing w:val="-10"/>
                <w:sz w:val="24"/>
              </w:rPr>
              <w:t>5</w:t>
            </w:r>
          </w:p>
        </w:tc>
      </w:tr>
      <w:tr w:rsidR="00BB2FB6" w14:paraId="44E766E2" w14:textId="77777777">
        <w:trPr>
          <w:trHeight w:val="45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62E" w14:textId="77777777" w:rsidR="00BB2FB6" w:rsidRDefault="00000000">
            <w:pPr>
              <w:jc w:val="center"/>
              <w:rPr>
                <w:rFonts w:hint="eastAsia"/>
                <w:b/>
                <w:sz w:val="2"/>
                <w:szCs w:val="2"/>
              </w:rPr>
            </w:pPr>
            <w:r>
              <w:rPr>
                <w:spacing w:val="-3"/>
                <w:sz w:val="24"/>
              </w:rPr>
              <w:t>保护邻牙</w:t>
            </w:r>
          </w:p>
        </w:tc>
        <w:tc>
          <w:tcPr>
            <w:tcW w:w="6106" w:type="dxa"/>
            <w:tcBorders>
              <w:left w:val="single" w:sz="4" w:space="0" w:color="auto"/>
            </w:tcBorders>
          </w:tcPr>
          <w:p w14:paraId="6E93A5B8" w14:textId="77777777" w:rsidR="00BB2FB6" w:rsidRDefault="00BB2FB6">
            <w:pPr>
              <w:pStyle w:val="TableParagraph"/>
              <w:spacing w:before="114"/>
              <w:ind w:left="88"/>
              <w:rPr>
                <w:rFonts w:hint="eastAsia"/>
                <w:spacing w:val="-1"/>
                <w:sz w:val="24"/>
              </w:rPr>
            </w:pPr>
          </w:p>
        </w:tc>
        <w:tc>
          <w:tcPr>
            <w:tcW w:w="935" w:type="dxa"/>
          </w:tcPr>
          <w:p w14:paraId="0234C810" w14:textId="77777777" w:rsidR="00BB2FB6" w:rsidRDefault="00000000">
            <w:pPr>
              <w:pStyle w:val="TableParagraph"/>
              <w:spacing w:before="142"/>
              <w:ind w:left="45" w:right="14"/>
              <w:jc w:val="center"/>
              <w:rPr>
                <w:rFonts w:ascii="Times New Roman" w:hint="eastAsia"/>
                <w:spacing w:val="-10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10</w:t>
            </w:r>
          </w:p>
        </w:tc>
      </w:tr>
      <w:tr w:rsidR="00BB2FB6" w14:paraId="6A776670" w14:textId="77777777">
        <w:trPr>
          <w:trHeight w:val="45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12F5" w14:textId="77777777" w:rsidR="00BB2FB6" w:rsidRDefault="00000000">
            <w:pPr>
              <w:jc w:val="center"/>
              <w:rPr>
                <w:rFonts w:hint="eastAsia"/>
                <w:sz w:val="2"/>
                <w:szCs w:val="2"/>
              </w:rPr>
            </w:pPr>
            <w:r>
              <w:rPr>
                <w:spacing w:val="-3"/>
                <w:sz w:val="24"/>
              </w:rPr>
              <w:t>术后医嘱</w:t>
            </w:r>
          </w:p>
        </w:tc>
        <w:tc>
          <w:tcPr>
            <w:tcW w:w="6106" w:type="dxa"/>
            <w:tcBorders>
              <w:left w:val="single" w:sz="4" w:space="0" w:color="auto"/>
            </w:tcBorders>
          </w:tcPr>
          <w:p w14:paraId="2B29A79E" w14:textId="77777777" w:rsidR="00BB2FB6" w:rsidRDefault="00000000">
            <w:pPr>
              <w:pStyle w:val="TableParagraph"/>
              <w:spacing w:before="43" w:line="310" w:lineRule="atLeast"/>
              <w:ind w:left="79" w:right="-15" w:hanging="36"/>
              <w:jc w:val="both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向患者交代深</w:t>
            </w:r>
            <w:proofErr w:type="gramStart"/>
            <w:r>
              <w:rPr>
                <w:spacing w:val="-2"/>
                <w:sz w:val="24"/>
              </w:rPr>
              <w:t>龋</w:t>
            </w:r>
            <w:proofErr w:type="gramEnd"/>
            <w:r>
              <w:rPr>
                <w:spacing w:val="-2"/>
                <w:sz w:val="24"/>
              </w:rPr>
              <w:t>树脂充填修复后注意事项（近期</w:t>
            </w:r>
            <w:proofErr w:type="gramStart"/>
            <w:r>
              <w:rPr>
                <w:spacing w:val="-2"/>
                <w:sz w:val="24"/>
              </w:rPr>
              <w:t>勿</w:t>
            </w:r>
            <w:proofErr w:type="gramEnd"/>
            <w:r>
              <w:rPr>
                <w:spacing w:val="-2"/>
                <w:sz w:val="24"/>
              </w:rPr>
              <w:t>过冷过热饮食；短期内可能出现轻微冷热敏感或咬合不适，一般逐渐缓解；若疼痛加重，出现自发痛等症状应及时</w:t>
            </w:r>
            <w:r>
              <w:rPr>
                <w:spacing w:val="-4"/>
                <w:sz w:val="24"/>
              </w:rPr>
              <w:t>复诊）</w:t>
            </w:r>
          </w:p>
        </w:tc>
        <w:tc>
          <w:tcPr>
            <w:tcW w:w="935" w:type="dxa"/>
          </w:tcPr>
          <w:p w14:paraId="63120A44" w14:textId="04CF62C7" w:rsidR="00BB2FB6" w:rsidRDefault="00000000">
            <w:pPr>
              <w:pStyle w:val="TableParagraph"/>
              <w:spacing w:before="142"/>
              <w:ind w:left="45" w:right="14"/>
              <w:jc w:val="center"/>
              <w:rPr>
                <w:rFonts w:ascii="Times New Roman" w:hint="eastAsia"/>
                <w:spacing w:val="-10"/>
                <w:sz w:val="24"/>
              </w:rPr>
            </w:pPr>
            <w:r>
              <w:rPr>
                <w:rFonts w:ascii="Times New Roman" w:hint="eastAsia"/>
                <w:spacing w:val="-10"/>
                <w:sz w:val="24"/>
              </w:rPr>
              <w:t>5</w:t>
            </w:r>
          </w:p>
        </w:tc>
      </w:tr>
      <w:tr w:rsidR="00BB2FB6" w14:paraId="532492D0" w14:textId="77777777">
        <w:trPr>
          <w:trHeight w:val="456"/>
        </w:trPr>
        <w:tc>
          <w:tcPr>
            <w:tcW w:w="7424" w:type="dxa"/>
            <w:gridSpan w:val="2"/>
            <w:tcBorders>
              <w:top w:val="single" w:sz="4" w:space="0" w:color="auto"/>
            </w:tcBorders>
          </w:tcPr>
          <w:p w14:paraId="685313B9" w14:textId="77777777" w:rsidR="00BB2FB6" w:rsidRDefault="00000000">
            <w:pPr>
              <w:pStyle w:val="TableParagraph"/>
              <w:spacing w:before="24"/>
              <w:ind w:left="1312" w:right="1305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项目总分</w:t>
            </w:r>
          </w:p>
        </w:tc>
        <w:tc>
          <w:tcPr>
            <w:tcW w:w="935" w:type="dxa"/>
          </w:tcPr>
          <w:p w14:paraId="0D10C54F" w14:textId="77777777" w:rsidR="00BB2FB6" w:rsidRDefault="00000000">
            <w:pPr>
              <w:pStyle w:val="TableParagraph"/>
              <w:spacing w:before="68" w:line="274" w:lineRule="exact"/>
              <w:ind w:left="45" w:right="28"/>
              <w:jc w:val="center"/>
              <w:rPr>
                <w:rFonts w:ascii="Times New Roman" w:hint="eastAsia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100</w:t>
            </w:r>
          </w:p>
        </w:tc>
      </w:tr>
      <w:bookmarkEnd w:id="0"/>
    </w:tbl>
    <w:p w14:paraId="0B1A985E" w14:textId="77777777" w:rsidR="00BB2FB6" w:rsidRDefault="00BB2FB6">
      <w:pPr>
        <w:jc w:val="center"/>
        <w:rPr>
          <w:rFonts w:ascii="Times New Roman" w:hint="eastAsia"/>
          <w:sz w:val="24"/>
        </w:rPr>
        <w:sectPr w:rsidR="00BB2FB6">
          <w:type w:val="continuous"/>
          <w:pgSz w:w="11910" w:h="16840"/>
          <w:pgMar w:top="1400" w:right="1400" w:bottom="1557" w:left="1400" w:header="720" w:footer="720" w:gutter="0"/>
          <w:cols w:space="720"/>
        </w:sectPr>
      </w:pPr>
    </w:p>
    <w:p w14:paraId="0D6727CB" w14:textId="77777777" w:rsidR="00BB2FB6" w:rsidRDefault="00BB2FB6">
      <w:pPr>
        <w:spacing w:line="274" w:lineRule="exact"/>
        <w:jc w:val="center"/>
        <w:rPr>
          <w:rFonts w:ascii="Times New Roman" w:hint="eastAsia"/>
          <w:sz w:val="24"/>
        </w:rPr>
        <w:sectPr w:rsidR="00BB2FB6">
          <w:type w:val="continuous"/>
          <w:pgSz w:w="11910" w:h="16840"/>
          <w:pgMar w:top="1400" w:right="1400" w:bottom="280" w:left="1400" w:header="720" w:footer="720" w:gutter="0"/>
          <w:cols w:space="720"/>
        </w:sectPr>
      </w:pPr>
    </w:p>
    <w:p w14:paraId="55AA9586" w14:textId="77777777" w:rsidR="00BB2FB6" w:rsidRDefault="00000000">
      <w:pPr>
        <w:spacing w:before="47"/>
        <w:ind w:left="420" w:right="420"/>
        <w:jc w:val="center"/>
        <w:rPr>
          <w:rFonts w:hint="eastAsia"/>
          <w:b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（三）</w:t>
      </w:r>
      <w:r>
        <w:rPr>
          <w:rFonts w:hint="eastAsia"/>
          <w:b/>
          <w:spacing w:val="-2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全瓷冠牙体预备</w:t>
      </w:r>
    </w:p>
    <w:p w14:paraId="794F4182" w14:textId="77777777" w:rsidR="00BB2FB6" w:rsidRDefault="00000000">
      <w:pPr>
        <w:pStyle w:val="ab"/>
        <w:numPr>
          <w:ilvl w:val="0"/>
          <w:numId w:val="4"/>
        </w:numPr>
        <w:tabs>
          <w:tab w:val="left" w:pos="824"/>
        </w:tabs>
        <w:ind w:hanging="424"/>
        <w:rPr>
          <w:rFonts w:hint="eastAsia"/>
          <w:b/>
          <w:sz w:val="24"/>
        </w:rPr>
      </w:pPr>
      <w:r>
        <w:rPr>
          <w:b/>
          <w:spacing w:val="-4"/>
          <w:sz w:val="24"/>
        </w:rPr>
        <w:t>比赛流程</w:t>
      </w:r>
    </w:p>
    <w:p w14:paraId="2472F726" w14:textId="637660F4" w:rsidR="00BB2FB6" w:rsidRDefault="00000000">
      <w:pPr>
        <w:pStyle w:val="a3"/>
        <w:spacing w:before="250"/>
        <w:ind w:firstLineChars="200" w:firstLine="478"/>
        <w:rPr>
          <w:rFonts w:hint="eastAsia"/>
        </w:rPr>
      </w:pPr>
      <w:r>
        <w:rPr>
          <w:rFonts w:hint="eastAsia"/>
          <w:spacing w:val="-1"/>
        </w:rPr>
        <w:t xml:space="preserve">在 </w:t>
      </w:r>
      <w:r>
        <w:rPr>
          <w:spacing w:val="-1"/>
        </w:rPr>
        <w:t>#</w:t>
      </w:r>
      <w:r>
        <w:rPr>
          <w:rFonts w:hint="eastAsia"/>
          <w:spacing w:val="-1"/>
        </w:rPr>
        <w:t>1</w:t>
      </w:r>
      <w:r>
        <w:rPr>
          <w:spacing w:val="-1"/>
        </w:rPr>
        <w:t>1</w:t>
      </w:r>
      <w:r>
        <w:rPr>
          <w:rFonts w:hint="eastAsia"/>
          <w:spacing w:val="-1"/>
        </w:rPr>
        <w:t xml:space="preserve"> </w:t>
      </w:r>
      <w:r>
        <w:rPr>
          <w:spacing w:val="-1"/>
        </w:rPr>
        <w:t>树脂牙上完成全瓷冠的牙体预备。</w:t>
      </w:r>
    </w:p>
    <w:p w14:paraId="717307C1" w14:textId="77777777" w:rsidR="00BB2FB6" w:rsidRDefault="00000000">
      <w:pPr>
        <w:pStyle w:val="ab"/>
        <w:numPr>
          <w:ilvl w:val="0"/>
          <w:numId w:val="4"/>
        </w:numPr>
        <w:tabs>
          <w:tab w:val="left" w:pos="824"/>
        </w:tabs>
        <w:spacing w:before="250"/>
        <w:ind w:left="880" w:hanging="424"/>
        <w:rPr>
          <w:rFonts w:hint="eastAsia"/>
        </w:rPr>
      </w:pPr>
      <w:r>
        <w:rPr>
          <w:b/>
          <w:spacing w:val="-2"/>
          <w:sz w:val="24"/>
        </w:rPr>
        <w:t>评分标准</w:t>
      </w:r>
      <w:r>
        <w:rPr>
          <w:rFonts w:hint="eastAsia"/>
          <w:b/>
          <w:spacing w:val="-2"/>
          <w:sz w:val="24"/>
        </w:rPr>
        <w:t>：</w:t>
      </w:r>
      <w:r>
        <w:rPr>
          <w:spacing w:val="-1"/>
          <w:sz w:val="24"/>
          <w:szCs w:val="24"/>
        </w:rPr>
        <w:t>“预备结果”部分的得分由</w:t>
      </w:r>
      <w:r>
        <w:rPr>
          <w:spacing w:val="-5"/>
        </w:rPr>
        <w:t xml:space="preserve">评委评分 </w:t>
      </w:r>
      <w:r>
        <w:rPr>
          <w:rFonts w:ascii="Times New Roman" w:eastAsia="Times New Roman" w:hAnsi="Times New Roman"/>
          <w:spacing w:val="-2"/>
        </w:rPr>
        <w:t xml:space="preserve">70% + </w:t>
      </w:r>
      <w:r>
        <w:rPr>
          <w:spacing w:val="-6"/>
        </w:rPr>
        <w:t xml:space="preserve">机器结果评分 </w:t>
      </w:r>
      <w:r>
        <w:rPr>
          <w:rFonts w:ascii="Times New Roman" w:eastAsia="Times New Roman" w:hAnsi="Times New Roman"/>
          <w:spacing w:val="-2"/>
        </w:rPr>
        <w:t xml:space="preserve">30% </w:t>
      </w:r>
      <w:r>
        <w:rPr>
          <w:spacing w:val="-10"/>
        </w:rPr>
        <w:t>组成</w:t>
      </w:r>
    </w:p>
    <w:tbl>
      <w:tblPr>
        <w:tblStyle w:val="TableNormal"/>
        <w:tblpPr w:leftFromText="180" w:rightFromText="180" w:vertAnchor="text" w:horzAnchor="margin" w:tblpXSpec="center" w:tblpY="16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276"/>
        <w:gridCol w:w="5528"/>
        <w:gridCol w:w="806"/>
      </w:tblGrid>
      <w:tr w:rsidR="00BB2FB6" w14:paraId="1966CCDE" w14:textId="77777777">
        <w:trPr>
          <w:trHeight w:val="367"/>
        </w:trPr>
        <w:tc>
          <w:tcPr>
            <w:tcW w:w="7577" w:type="dxa"/>
            <w:gridSpan w:val="3"/>
          </w:tcPr>
          <w:p w14:paraId="5AA2088F" w14:textId="77777777" w:rsidR="00BB2FB6" w:rsidRDefault="00000000">
            <w:pPr>
              <w:pStyle w:val="TableParagraph"/>
              <w:spacing w:before="29"/>
              <w:ind w:left="730" w:right="851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评分细则</w:t>
            </w:r>
          </w:p>
        </w:tc>
        <w:tc>
          <w:tcPr>
            <w:tcW w:w="806" w:type="dxa"/>
          </w:tcPr>
          <w:p w14:paraId="01872488" w14:textId="77777777" w:rsidR="00BB2FB6" w:rsidRDefault="00000000">
            <w:pPr>
              <w:pStyle w:val="TableParagraph"/>
              <w:spacing w:before="29"/>
              <w:ind w:left="6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分值</w:t>
            </w:r>
          </w:p>
        </w:tc>
      </w:tr>
      <w:tr w:rsidR="00BB2FB6" w14:paraId="03A96339" w14:textId="77777777">
        <w:trPr>
          <w:trHeight w:val="1575"/>
        </w:trPr>
        <w:tc>
          <w:tcPr>
            <w:tcW w:w="773" w:type="dxa"/>
            <w:vMerge w:val="restart"/>
          </w:tcPr>
          <w:p w14:paraId="079D22FB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A917737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BEB84A3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1740BEE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84CBDF5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63C533A" w14:textId="77777777" w:rsidR="00BB2FB6" w:rsidRDefault="00BB2FB6">
            <w:pPr>
              <w:pStyle w:val="TableParagraph"/>
              <w:spacing w:before="263"/>
              <w:rPr>
                <w:rFonts w:hint="eastAsia"/>
                <w:b/>
                <w:sz w:val="24"/>
              </w:rPr>
            </w:pPr>
          </w:p>
          <w:p w14:paraId="1DC88AF9" w14:textId="77777777" w:rsidR="00BB2FB6" w:rsidRDefault="00000000">
            <w:pPr>
              <w:pStyle w:val="TableParagraph"/>
              <w:ind w:left="122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基本准备</w:t>
            </w:r>
          </w:p>
        </w:tc>
        <w:tc>
          <w:tcPr>
            <w:tcW w:w="1276" w:type="dxa"/>
            <w:vMerge w:val="restart"/>
          </w:tcPr>
          <w:p w14:paraId="64FFFCD3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6FB16AAB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9B2E85E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134ED54C" w14:textId="77777777" w:rsidR="00BB2FB6" w:rsidRDefault="00BB2FB6">
            <w:pPr>
              <w:pStyle w:val="TableParagraph"/>
              <w:spacing w:before="152"/>
              <w:rPr>
                <w:rFonts w:hint="eastAsia"/>
                <w:b/>
                <w:sz w:val="24"/>
              </w:rPr>
            </w:pPr>
          </w:p>
          <w:p w14:paraId="36038168" w14:textId="77777777" w:rsidR="00BB2FB6" w:rsidRDefault="00000000">
            <w:pPr>
              <w:pStyle w:val="TableParagraph"/>
              <w:ind w:left="171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术前准备</w:t>
            </w:r>
          </w:p>
        </w:tc>
        <w:tc>
          <w:tcPr>
            <w:tcW w:w="5528" w:type="dxa"/>
          </w:tcPr>
          <w:p w14:paraId="68D0DA4C" w14:textId="77777777" w:rsidR="00BB2FB6" w:rsidRDefault="00000000">
            <w:pPr>
              <w:pStyle w:val="TableParagraph"/>
              <w:spacing w:line="310" w:lineRule="atLeast"/>
              <w:ind w:left="88" w:right="-15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） 医师仪态端庄稳重，着装整洁。向患者</w:t>
            </w:r>
            <w:r>
              <w:rPr>
                <w:spacing w:val="-2"/>
                <w:sz w:val="24"/>
              </w:rPr>
              <w:t xml:space="preserve">交代将要进行的操作及牙位（如您好，我现在将为您进行左上中切牙全瓷冠修复牙体预备工作，操作过程中需保持张口，如果感觉任何不适，请举左手示意，整个过程大概 </w:t>
            </w:r>
            <w:r>
              <w:rPr>
                <w:rFonts w:ascii="Times New Roman" w:eastAsia="Times New Roman"/>
                <w:sz w:val="24"/>
              </w:rPr>
              <w:t xml:space="preserve">20 </w:t>
            </w:r>
            <w:r>
              <w:rPr>
                <w:sz w:val="24"/>
              </w:rPr>
              <w:t>分钟）</w:t>
            </w:r>
          </w:p>
        </w:tc>
        <w:tc>
          <w:tcPr>
            <w:tcW w:w="806" w:type="dxa"/>
          </w:tcPr>
          <w:p w14:paraId="3BF32EC1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443372A5" w14:textId="77777777" w:rsidR="00BB2FB6" w:rsidRDefault="00BB2FB6">
            <w:pPr>
              <w:pStyle w:val="TableParagraph"/>
              <w:spacing w:before="45"/>
              <w:rPr>
                <w:rFonts w:hint="eastAsia"/>
                <w:b/>
                <w:sz w:val="24"/>
              </w:rPr>
            </w:pPr>
          </w:p>
          <w:p w14:paraId="2842C8C5" w14:textId="77777777" w:rsidR="00BB2FB6" w:rsidRDefault="00000000">
            <w:pPr>
              <w:pStyle w:val="TableParagraph"/>
              <w:spacing w:before="1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</w:tr>
      <w:tr w:rsidR="00BB2FB6" w14:paraId="6A65E521" w14:textId="77777777">
        <w:trPr>
          <w:trHeight w:val="797"/>
        </w:trPr>
        <w:tc>
          <w:tcPr>
            <w:tcW w:w="773" w:type="dxa"/>
            <w:vMerge/>
            <w:tcBorders>
              <w:top w:val="nil"/>
            </w:tcBorders>
          </w:tcPr>
          <w:p w14:paraId="517759E2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C85D1D8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3D756BF3" w14:textId="77777777" w:rsidR="00BB2FB6" w:rsidRDefault="00000000">
            <w:pPr>
              <w:pStyle w:val="TableParagraph"/>
              <w:spacing w:before="5" w:line="382" w:lineRule="exact"/>
              <w:ind w:left="88" w:right="76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）</w:t>
            </w:r>
            <w:r>
              <w:rPr>
                <w:spacing w:val="-5"/>
                <w:sz w:val="24"/>
              </w:rPr>
              <w:t xml:space="preserve"> 调节椅位和灯光，上颌平面与水平面垂</w:t>
            </w:r>
            <w:r>
              <w:rPr>
                <w:spacing w:val="-2"/>
                <w:sz w:val="24"/>
              </w:rPr>
              <w:t>直，术者在</w:t>
            </w:r>
            <w:proofErr w:type="gramStart"/>
            <w:r>
              <w:rPr>
                <w:spacing w:val="-2"/>
                <w:sz w:val="24"/>
              </w:rPr>
              <w:t>仿头模右</w:t>
            </w:r>
            <w:proofErr w:type="gramEnd"/>
            <w:r>
              <w:rPr>
                <w:spacing w:val="-2"/>
                <w:sz w:val="24"/>
              </w:rPr>
              <w:t>后方或后方</w:t>
            </w:r>
          </w:p>
        </w:tc>
        <w:tc>
          <w:tcPr>
            <w:tcW w:w="806" w:type="dxa"/>
          </w:tcPr>
          <w:p w14:paraId="317D6D54" w14:textId="77777777" w:rsidR="00BB2FB6" w:rsidRDefault="00BB2FB6">
            <w:pPr>
              <w:pStyle w:val="TableParagraph"/>
              <w:spacing w:before="53"/>
              <w:rPr>
                <w:rFonts w:hint="eastAsia"/>
                <w:b/>
                <w:sz w:val="24"/>
              </w:rPr>
            </w:pPr>
          </w:p>
          <w:p w14:paraId="4F41893C" w14:textId="77777777" w:rsidR="00BB2FB6" w:rsidRDefault="00000000">
            <w:pPr>
              <w:pStyle w:val="TableParagraph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</w:tr>
      <w:tr w:rsidR="00BB2FB6" w14:paraId="55D132FC" w14:textId="77777777">
        <w:trPr>
          <w:trHeight w:val="280"/>
        </w:trPr>
        <w:tc>
          <w:tcPr>
            <w:tcW w:w="773" w:type="dxa"/>
            <w:vMerge/>
            <w:tcBorders>
              <w:top w:val="nil"/>
            </w:tcBorders>
          </w:tcPr>
          <w:p w14:paraId="719652D4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039FE33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48AA56B7" w14:textId="77777777" w:rsidR="00BB2FB6" w:rsidRDefault="00000000">
            <w:pPr>
              <w:pStyle w:val="TableParagraph"/>
              <w:spacing w:before="14" w:line="310" w:lineRule="atLeast"/>
              <w:ind w:left="88" w:right="-15"/>
              <w:rPr>
                <w:rFonts w:hint="eastAsia"/>
                <w:spacing w:val="-1"/>
                <w:sz w:val="24"/>
              </w:rPr>
            </w:pPr>
            <w:r>
              <w:rPr>
                <w:spacing w:val="-1"/>
                <w:sz w:val="24"/>
              </w:rPr>
              <w:t>（3） 器械选择：器械摆放整齐，选择正确的车针</w:t>
            </w:r>
          </w:p>
        </w:tc>
        <w:tc>
          <w:tcPr>
            <w:tcW w:w="806" w:type="dxa"/>
          </w:tcPr>
          <w:p w14:paraId="78C7DCB3" w14:textId="77777777" w:rsidR="00BB2FB6" w:rsidRDefault="00000000">
            <w:pPr>
              <w:pStyle w:val="TableParagraph"/>
              <w:spacing w:before="206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</w:tr>
      <w:tr w:rsidR="00BB2FB6" w14:paraId="04285D42" w14:textId="77777777">
        <w:trPr>
          <w:trHeight w:val="343"/>
        </w:trPr>
        <w:tc>
          <w:tcPr>
            <w:tcW w:w="773" w:type="dxa"/>
            <w:vMerge/>
            <w:tcBorders>
              <w:top w:val="nil"/>
            </w:tcBorders>
          </w:tcPr>
          <w:p w14:paraId="16714D4A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25492F25" w14:textId="77777777" w:rsidR="00BB2FB6" w:rsidRDefault="00BB2FB6">
            <w:pPr>
              <w:pStyle w:val="TableParagraph"/>
              <w:spacing w:before="290"/>
              <w:rPr>
                <w:rFonts w:hint="eastAsia"/>
                <w:b/>
                <w:sz w:val="24"/>
              </w:rPr>
            </w:pPr>
          </w:p>
          <w:p w14:paraId="3F9A359E" w14:textId="77777777" w:rsidR="00BB2FB6" w:rsidRDefault="00000000">
            <w:pPr>
              <w:pStyle w:val="TableParagraph"/>
              <w:spacing w:before="1"/>
              <w:ind w:left="171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操作姿势</w:t>
            </w:r>
          </w:p>
        </w:tc>
        <w:tc>
          <w:tcPr>
            <w:tcW w:w="5528" w:type="dxa"/>
          </w:tcPr>
          <w:p w14:paraId="6A01FA65" w14:textId="77777777" w:rsidR="00BB2FB6" w:rsidRDefault="00000000">
            <w:pPr>
              <w:pStyle w:val="TableParagraph"/>
              <w:spacing w:before="17" w:line="306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）</w:t>
            </w:r>
            <w:r>
              <w:rPr>
                <w:spacing w:val="-1"/>
                <w:sz w:val="24"/>
              </w:rPr>
              <w:t xml:space="preserve"> 端坐姿势，腿脚支点稳定</w:t>
            </w:r>
          </w:p>
        </w:tc>
        <w:tc>
          <w:tcPr>
            <w:tcW w:w="806" w:type="dxa"/>
          </w:tcPr>
          <w:p w14:paraId="37F68C71" w14:textId="77777777" w:rsidR="00BB2FB6" w:rsidRDefault="00000000">
            <w:pPr>
              <w:pStyle w:val="TableParagraph"/>
              <w:spacing w:before="42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66F3B1C8" w14:textId="77777777">
        <w:trPr>
          <w:trHeight w:val="356"/>
        </w:trPr>
        <w:tc>
          <w:tcPr>
            <w:tcW w:w="773" w:type="dxa"/>
            <w:vMerge/>
            <w:tcBorders>
              <w:top w:val="nil"/>
            </w:tcBorders>
          </w:tcPr>
          <w:p w14:paraId="52A58B7A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D3BE62B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2B93FDD7" w14:textId="77777777" w:rsidR="00BB2FB6" w:rsidRDefault="00000000">
            <w:pPr>
              <w:pStyle w:val="TableParagraph"/>
              <w:spacing w:before="34" w:line="303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）</w:t>
            </w:r>
            <w:r>
              <w:rPr>
                <w:spacing w:val="-1"/>
                <w:sz w:val="24"/>
              </w:rPr>
              <w:t xml:space="preserve"> 术者与患者头部保持一定距离</w:t>
            </w:r>
          </w:p>
        </w:tc>
        <w:tc>
          <w:tcPr>
            <w:tcW w:w="806" w:type="dxa"/>
          </w:tcPr>
          <w:p w14:paraId="5E7FF8D6" w14:textId="77777777" w:rsidR="00BB2FB6" w:rsidRDefault="00000000">
            <w:pPr>
              <w:pStyle w:val="TableParagraph"/>
              <w:spacing w:before="56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1453B95D" w14:textId="77777777">
        <w:trPr>
          <w:trHeight w:val="359"/>
        </w:trPr>
        <w:tc>
          <w:tcPr>
            <w:tcW w:w="773" w:type="dxa"/>
            <w:vMerge/>
            <w:tcBorders>
              <w:top w:val="nil"/>
            </w:tcBorders>
          </w:tcPr>
          <w:p w14:paraId="054045DD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D7767C0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0B6ACF8B" w14:textId="77777777" w:rsidR="00BB2FB6" w:rsidRDefault="00000000">
            <w:pPr>
              <w:pStyle w:val="TableParagraph"/>
              <w:spacing w:before="36" w:line="302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z w:val="24"/>
              </w:rPr>
              <w:t>）</w:t>
            </w:r>
            <w:r>
              <w:rPr>
                <w:spacing w:val="-1"/>
                <w:sz w:val="24"/>
              </w:rPr>
              <w:t xml:space="preserve"> 采用持笔式握持机头</w:t>
            </w:r>
          </w:p>
        </w:tc>
        <w:tc>
          <w:tcPr>
            <w:tcW w:w="806" w:type="dxa"/>
          </w:tcPr>
          <w:p w14:paraId="0E4DFF24" w14:textId="77777777" w:rsidR="00BB2FB6" w:rsidRDefault="00000000">
            <w:pPr>
              <w:pStyle w:val="TableParagraph"/>
              <w:spacing w:before="59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1092E9DE" w14:textId="77777777">
        <w:trPr>
          <w:trHeight w:val="368"/>
        </w:trPr>
        <w:tc>
          <w:tcPr>
            <w:tcW w:w="773" w:type="dxa"/>
            <w:vMerge/>
            <w:tcBorders>
              <w:top w:val="nil"/>
            </w:tcBorders>
          </w:tcPr>
          <w:p w14:paraId="0AD78C96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60ECF64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7E223F23" w14:textId="77777777" w:rsidR="00BB2FB6" w:rsidRDefault="00000000">
            <w:pPr>
              <w:pStyle w:val="TableParagraph"/>
              <w:spacing w:before="34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4</w:t>
            </w:r>
            <w:r>
              <w:rPr>
                <w:sz w:val="24"/>
              </w:rPr>
              <w:t>）</w:t>
            </w:r>
            <w:r>
              <w:rPr>
                <w:spacing w:val="-1"/>
                <w:sz w:val="24"/>
              </w:rPr>
              <w:t xml:space="preserve"> 预备舌侧使用口镜，无偏头直视</w:t>
            </w:r>
          </w:p>
        </w:tc>
        <w:tc>
          <w:tcPr>
            <w:tcW w:w="806" w:type="dxa"/>
          </w:tcPr>
          <w:p w14:paraId="26C64560" w14:textId="77777777" w:rsidR="00BB2FB6" w:rsidRDefault="00000000">
            <w:pPr>
              <w:pStyle w:val="TableParagraph"/>
              <w:spacing w:before="62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139F8E9E" w14:textId="77777777">
        <w:trPr>
          <w:trHeight w:val="342"/>
        </w:trPr>
        <w:tc>
          <w:tcPr>
            <w:tcW w:w="773" w:type="dxa"/>
            <w:vMerge w:val="restart"/>
          </w:tcPr>
          <w:p w14:paraId="5C9F2572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4333384C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4F40EA60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16747B8F" w14:textId="77777777" w:rsidR="00BB2FB6" w:rsidRDefault="00BB2FB6">
            <w:pPr>
              <w:pStyle w:val="TableParagraph"/>
              <w:spacing w:before="275"/>
              <w:rPr>
                <w:rFonts w:hint="eastAsia"/>
                <w:b/>
                <w:sz w:val="24"/>
              </w:rPr>
            </w:pPr>
          </w:p>
          <w:p w14:paraId="13BDABCB" w14:textId="77777777" w:rsidR="00BB2FB6" w:rsidRDefault="00000000">
            <w:pPr>
              <w:pStyle w:val="TableParagraph"/>
              <w:spacing w:before="1"/>
              <w:ind w:left="122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操作过程</w:t>
            </w:r>
          </w:p>
        </w:tc>
        <w:tc>
          <w:tcPr>
            <w:tcW w:w="1276" w:type="dxa"/>
            <w:vMerge w:val="restart"/>
          </w:tcPr>
          <w:p w14:paraId="55F570DD" w14:textId="77777777" w:rsidR="00BB2FB6" w:rsidRDefault="00000000">
            <w:pPr>
              <w:pStyle w:val="TableParagraph"/>
              <w:spacing w:before="218"/>
              <w:ind w:left="411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支点</w:t>
            </w:r>
          </w:p>
        </w:tc>
        <w:tc>
          <w:tcPr>
            <w:tcW w:w="5528" w:type="dxa"/>
          </w:tcPr>
          <w:p w14:paraId="6B57A653" w14:textId="77777777" w:rsidR="00BB2FB6" w:rsidRDefault="00000000">
            <w:pPr>
              <w:pStyle w:val="TableParagraph"/>
              <w:spacing w:before="21" w:line="301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）</w:t>
            </w:r>
            <w:r>
              <w:rPr>
                <w:spacing w:val="-2"/>
                <w:sz w:val="24"/>
              </w:rPr>
              <w:t xml:space="preserve"> 支点选择正确</w:t>
            </w:r>
          </w:p>
        </w:tc>
        <w:tc>
          <w:tcPr>
            <w:tcW w:w="806" w:type="dxa"/>
          </w:tcPr>
          <w:p w14:paraId="0DF11C20" w14:textId="77777777" w:rsidR="00BB2FB6" w:rsidRDefault="00000000">
            <w:pPr>
              <w:pStyle w:val="TableParagraph"/>
              <w:spacing w:before="44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</w:tr>
      <w:tr w:rsidR="00BB2FB6" w14:paraId="76556B55" w14:textId="77777777">
        <w:trPr>
          <w:trHeight w:val="368"/>
        </w:trPr>
        <w:tc>
          <w:tcPr>
            <w:tcW w:w="773" w:type="dxa"/>
            <w:vMerge/>
            <w:tcBorders>
              <w:top w:val="nil"/>
            </w:tcBorders>
          </w:tcPr>
          <w:p w14:paraId="27A1EEAB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1D672C9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45FF2278" w14:textId="77777777" w:rsidR="00BB2FB6" w:rsidRDefault="00000000">
            <w:pPr>
              <w:pStyle w:val="TableParagraph"/>
              <w:spacing w:before="38" w:line="311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）</w:t>
            </w:r>
            <w:r>
              <w:rPr>
                <w:spacing w:val="-2"/>
                <w:sz w:val="24"/>
              </w:rPr>
              <w:t xml:space="preserve"> 支点稳定</w:t>
            </w:r>
          </w:p>
        </w:tc>
        <w:tc>
          <w:tcPr>
            <w:tcW w:w="806" w:type="dxa"/>
          </w:tcPr>
          <w:p w14:paraId="4FA2F90D" w14:textId="77777777" w:rsidR="00BB2FB6" w:rsidRDefault="00000000">
            <w:pPr>
              <w:pStyle w:val="TableParagraph"/>
              <w:spacing w:before="65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</w:tr>
      <w:tr w:rsidR="00BB2FB6" w14:paraId="5A8E6019" w14:textId="77777777">
        <w:trPr>
          <w:trHeight w:val="213"/>
        </w:trPr>
        <w:tc>
          <w:tcPr>
            <w:tcW w:w="773" w:type="dxa"/>
            <w:vMerge/>
            <w:tcBorders>
              <w:top w:val="nil"/>
            </w:tcBorders>
          </w:tcPr>
          <w:p w14:paraId="119CC78E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388B7F33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C067193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7D40919" w14:textId="77777777" w:rsidR="00BB2FB6" w:rsidRDefault="00BB2FB6">
            <w:pPr>
              <w:pStyle w:val="TableParagraph"/>
              <w:spacing w:before="14"/>
              <w:rPr>
                <w:rFonts w:hint="eastAsia"/>
                <w:b/>
                <w:sz w:val="24"/>
              </w:rPr>
            </w:pPr>
          </w:p>
          <w:p w14:paraId="23A1B541" w14:textId="77777777" w:rsidR="00BB2FB6" w:rsidRDefault="00000000">
            <w:pPr>
              <w:pStyle w:val="TableParagraph"/>
              <w:ind w:left="171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具体操作</w:t>
            </w:r>
          </w:p>
        </w:tc>
        <w:tc>
          <w:tcPr>
            <w:tcW w:w="5528" w:type="dxa"/>
          </w:tcPr>
          <w:p w14:paraId="6C8B1456" w14:textId="77777777" w:rsidR="00BB2FB6" w:rsidRDefault="00000000">
            <w:pPr>
              <w:pStyle w:val="TableParagraph"/>
              <w:spacing w:before="24"/>
              <w:ind w:left="88" w:right="-15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）</w:t>
            </w:r>
            <w:r>
              <w:rPr>
                <w:spacing w:val="1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预备顺序正确：切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sz w:val="24"/>
              </w:rPr>
              <w:t>唇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sz w:val="24"/>
              </w:rPr>
              <w:t>邻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sz w:val="24"/>
              </w:rPr>
              <w:t>舌（轴－窝</w:t>
            </w:r>
            <w:r>
              <w:rPr>
                <w:spacing w:val="-10"/>
                <w:sz w:val="24"/>
              </w:rPr>
              <w:t>）</w:t>
            </w:r>
            <w:r>
              <w:rPr>
                <w:spacing w:val="-5"/>
                <w:sz w:val="24"/>
              </w:rPr>
              <w:t>－肩</w:t>
            </w:r>
          </w:p>
        </w:tc>
        <w:tc>
          <w:tcPr>
            <w:tcW w:w="806" w:type="dxa"/>
          </w:tcPr>
          <w:p w14:paraId="6F2946FE" w14:textId="77777777" w:rsidR="00BB2FB6" w:rsidRDefault="00000000">
            <w:pPr>
              <w:pStyle w:val="TableParagraph"/>
              <w:spacing w:before="198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5EFA6159" w14:textId="77777777">
        <w:trPr>
          <w:trHeight w:val="378"/>
        </w:trPr>
        <w:tc>
          <w:tcPr>
            <w:tcW w:w="773" w:type="dxa"/>
            <w:vMerge/>
            <w:tcBorders>
              <w:top w:val="nil"/>
            </w:tcBorders>
          </w:tcPr>
          <w:p w14:paraId="301447FD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5BD10AB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65742CB5" w14:textId="77777777" w:rsidR="00BB2FB6" w:rsidRDefault="00000000">
            <w:pPr>
              <w:pStyle w:val="TableParagraph"/>
              <w:spacing w:before="50" w:line="308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）</w:t>
            </w:r>
            <w:r>
              <w:rPr>
                <w:spacing w:val="-1"/>
                <w:sz w:val="24"/>
              </w:rPr>
              <w:t xml:space="preserve"> 引导沟位置、数量及深度合适</w:t>
            </w:r>
          </w:p>
        </w:tc>
        <w:tc>
          <w:tcPr>
            <w:tcW w:w="806" w:type="dxa"/>
          </w:tcPr>
          <w:p w14:paraId="7BA8771A" w14:textId="77777777" w:rsidR="00BB2FB6" w:rsidRDefault="00000000">
            <w:pPr>
              <w:pStyle w:val="TableParagraph"/>
              <w:spacing w:before="75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326FF2D1" w14:textId="77777777">
        <w:trPr>
          <w:trHeight w:val="378"/>
        </w:trPr>
        <w:tc>
          <w:tcPr>
            <w:tcW w:w="773" w:type="dxa"/>
            <w:vMerge/>
            <w:tcBorders>
              <w:top w:val="nil"/>
            </w:tcBorders>
          </w:tcPr>
          <w:p w14:paraId="61CBC0EF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F39ACA7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1A58AE76" w14:textId="77777777" w:rsidR="00BB2FB6" w:rsidRDefault="00000000">
            <w:pPr>
              <w:pStyle w:val="TableParagraph"/>
              <w:spacing w:before="51" w:line="308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z w:val="24"/>
              </w:rPr>
              <w:t>）</w:t>
            </w:r>
            <w:r>
              <w:rPr>
                <w:spacing w:val="-1"/>
                <w:sz w:val="24"/>
              </w:rPr>
              <w:t xml:space="preserve"> 唇面分两个方向预备，避免磨成平面</w:t>
            </w:r>
          </w:p>
        </w:tc>
        <w:tc>
          <w:tcPr>
            <w:tcW w:w="806" w:type="dxa"/>
          </w:tcPr>
          <w:p w14:paraId="1FF5B79D" w14:textId="77777777" w:rsidR="00BB2FB6" w:rsidRDefault="00000000">
            <w:pPr>
              <w:pStyle w:val="TableParagraph"/>
              <w:spacing w:before="76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3A5ED9E0" w14:textId="77777777">
        <w:trPr>
          <w:trHeight w:val="378"/>
        </w:trPr>
        <w:tc>
          <w:tcPr>
            <w:tcW w:w="773" w:type="dxa"/>
            <w:vMerge/>
            <w:tcBorders>
              <w:top w:val="nil"/>
            </w:tcBorders>
          </w:tcPr>
          <w:p w14:paraId="7F654077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135080D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6732FA61" w14:textId="77777777" w:rsidR="00BB2FB6" w:rsidRDefault="00000000">
            <w:pPr>
              <w:pStyle w:val="TableParagraph"/>
              <w:spacing w:before="53" w:line="306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4</w:t>
            </w:r>
            <w:r>
              <w:rPr>
                <w:sz w:val="24"/>
              </w:rPr>
              <w:t>）</w:t>
            </w:r>
            <w:r>
              <w:rPr>
                <w:spacing w:val="-1"/>
                <w:sz w:val="24"/>
              </w:rPr>
              <w:t xml:space="preserve"> 邻面预备时车针分层次逐步片切磨除</w:t>
            </w:r>
          </w:p>
        </w:tc>
        <w:tc>
          <w:tcPr>
            <w:tcW w:w="806" w:type="dxa"/>
          </w:tcPr>
          <w:p w14:paraId="3D09B742" w14:textId="77777777" w:rsidR="00BB2FB6" w:rsidRDefault="00000000">
            <w:pPr>
              <w:pStyle w:val="TableParagraph"/>
              <w:spacing w:before="76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03279AAE" w14:textId="77777777">
        <w:trPr>
          <w:trHeight w:val="358"/>
        </w:trPr>
        <w:tc>
          <w:tcPr>
            <w:tcW w:w="773" w:type="dxa"/>
            <w:vMerge/>
            <w:tcBorders>
              <w:top w:val="nil"/>
            </w:tcBorders>
          </w:tcPr>
          <w:p w14:paraId="4983F5D5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1330A81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117B546A" w14:textId="77777777" w:rsidR="00BB2FB6" w:rsidRDefault="00000000">
            <w:pPr>
              <w:pStyle w:val="TableParagraph"/>
              <w:spacing w:before="43" w:line="295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sz w:val="24"/>
              </w:rPr>
              <w:t>）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舌轴壁</w:t>
            </w:r>
            <w:proofErr w:type="gramEnd"/>
            <w:r>
              <w:rPr>
                <w:spacing w:val="-1"/>
                <w:sz w:val="24"/>
              </w:rPr>
              <w:t>与唇侧颈部基本平行</w:t>
            </w:r>
          </w:p>
        </w:tc>
        <w:tc>
          <w:tcPr>
            <w:tcW w:w="806" w:type="dxa"/>
          </w:tcPr>
          <w:p w14:paraId="40C5F43E" w14:textId="77777777" w:rsidR="00BB2FB6" w:rsidRDefault="00000000">
            <w:pPr>
              <w:pStyle w:val="TableParagraph"/>
              <w:spacing w:before="64" w:line="275" w:lineRule="exact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272F0A36" w14:textId="77777777">
        <w:trPr>
          <w:trHeight w:val="368"/>
        </w:trPr>
        <w:tc>
          <w:tcPr>
            <w:tcW w:w="773" w:type="dxa"/>
            <w:vMerge/>
            <w:tcBorders>
              <w:top w:val="nil"/>
            </w:tcBorders>
          </w:tcPr>
          <w:p w14:paraId="6718D48D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132AE36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78C24F70" w14:textId="77777777" w:rsidR="00BB2FB6" w:rsidRDefault="00000000">
            <w:pPr>
              <w:pStyle w:val="TableParagraph"/>
              <w:spacing w:before="46" w:line="302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6</w:t>
            </w:r>
            <w:r>
              <w:rPr>
                <w:sz w:val="24"/>
              </w:rPr>
              <w:t>）</w:t>
            </w:r>
            <w:r>
              <w:rPr>
                <w:spacing w:val="-1"/>
                <w:sz w:val="24"/>
              </w:rPr>
              <w:t xml:space="preserve"> 做正中咬合检查修复预备空间</w:t>
            </w:r>
          </w:p>
        </w:tc>
        <w:tc>
          <w:tcPr>
            <w:tcW w:w="806" w:type="dxa"/>
          </w:tcPr>
          <w:p w14:paraId="650DCD65" w14:textId="77777777" w:rsidR="00BB2FB6" w:rsidRDefault="00000000">
            <w:pPr>
              <w:pStyle w:val="TableParagraph"/>
              <w:spacing w:before="69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BB2FB6" w14:paraId="7AC7A58A" w14:textId="77777777">
        <w:trPr>
          <w:trHeight w:val="324"/>
        </w:trPr>
        <w:tc>
          <w:tcPr>
            <w:tcW w:w="773" w:type="dxa"/>
            <w:vMerge w:val="restart"/>
          </w:tcPr>
          <w:p w14:paraId="32D7354E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C9B309C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6F8F62DF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7B88540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6C33D42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7CFA6F6" w14:textId="77777777" w:rsidR="00BB2FB6" w:rsidRDefault="00BB2FB6">
            <w:pPr>
              <w:pStyle w:val="TableParagraph"/>
              <w:spacing w:before="243"/>
              <w:rPr>
                <w:rFonts w:hint="eastAsia"/>
                <w:b/>
                <w:sz w:val="24"/>
              </w:rPr>
            </w:pPr>
          </w:p>
          <w:p w14:paraId="7E2E47D5" w14:textId="77777777" w:rsidR="00BB2FB6" w:rsidRDefault="00000000">
            <w:pPr>
              <w:pStyle w:val="TableParagraph"/>
              <w:ind w:left="122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预备结果</w:t>
            </w:r>
          </w:p>
        </w:tc>
        <w:tc>
          <w:tcPr>
            <w:tcW w:w="1276" w:type="dxa"/>
            <w:vMerge w:val="restart"/>
          </w:tcPr>
          <w:p w14:paraId="2A8D03FE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E387FC6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D7D761D" w14:textId="77777777" w:rsidR="00BB2FB6" w:rsidRDefault="00BB2FB6">
            <w:pPr>
              <w:pStyle w:val="TableParagraph"/>
              <w:spacing w:before="32"/>
              <w:rPr>
                <w:rFonts w:hint="eastAsia"/>
                <w:b/>
                <w:sz w:val="24"/>
              </w:rPr>
            </w:pPr>
          </w:p>
          <w:p w14:paraId="11124E87" w14:textId="77777777" w:rsidR="00BB2FB6" w:rsidRDefault="00000000">
            <w:pPr>
              <w:pStyle w:val="TableParagraph"/>
              <w:ind w:left="291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预备量</w:t>
            </w:r>
          </w:p>
        </w:tc>
        <w:tc>
          <w:tcPr>
            <w:tcW w:w="5528" w:type="dxa"/>
          </w:tcPr>
          <w:p w14:paraId="791879E6" w14:textId="77777777" w:rsidR="00BB2FB6" w:rsidRDefault="00000000">
            <w:pPr>
              <w:pStyle w:val="TableParagraph"/>
              <w:spacing w:before="32"/>
              <w:ind w:left="8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）</w:t>
            </w:r>
            <w:r>
              <w:rPr>
                <w:spacing w:val="-5"/>
                <w:sz w:val="24"/>
              </w:rPr>
              <w:t xml:space="preserve"> 预备</w:t>
            </w:r>
            <w:proofErr w:type="gramStart"/>
            <w:r>
              <w:rPr>
                <w:spacing w:val="-5"/>
                <w:sz w:val="24"/>
              </w:rPr>
              <w:t>体切端</w:t>
            </w:r>
            <w:proofErr w:type="gramEnd"/>
            <w:r>
              <w:rPr>
                <w:spacing w:val="-5"/>
                <w:sz w:val="24"/>
              </w:rPr>
              <w:t xml:space="preserve">平整，预备量约 </w:t>
            </w:r>
            <w:r>
              <w:rPr>
                <w:rFonts w:ascii="Times New Roman" w:eastAsia="Times New Roman"/>
                <w:spacing w:val="-2"/>
                <w:sz w:val="24"/>
              </w:rPr>
              <w:t>1.5</w:t>
            </w:r>
            <w:r>
              <w:rPr>
                <w:spacing w:val="-2"/>
                <w:sz w:val="24"/>
              </w:rPr>
              <w:t>～</w:t>
            </w:r>
            <w:r>
              <w:rPr>
                <w:rFonts w:ascii="Times New Roman" w:eastAsia="Times New Roman"/>
                <w:spacing w:val="-2"/>
                <w:sz w:val="24"/>
              </w:rPr>
              <w:t>2mm</w:t>
            </w:r>
          </w:p>
        </w:tc>
        <w:tc>
          <w:tcPr>
            <w:tcW w:w="806" w:type="dxa"/>
          </w:tcPr>
          <w:p w14:paraId="10097BE0" w14:textId="77777777" w:rsidR="00BB2FB6" w:rsidRDefault="00000000">
            <w:pPr>
              <w:pStyle w:val="TableParagraph"/>
              <w:spacing w:before="228" w:line="273" w:lineRule="exact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B2FB6" w14:paraId="545EEC93" w14:textId="77777777">
        <w:trPr>
          <w:trHeight w:val="417"/>
        </w:trPr>
        <w:tc>
          <w:tcPr>
            <w:tcW w:w="773" w:type="dxa"/>
            <w:vMerge/>
            <w:tcBorders>
              <w:top w:val="nil"/>
            </w:tcBorders>
          </w:tcPr>
          <w:p w14:paraId="6CD7272E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8BC9B3E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2A65793F" w14:textId="77777777" w:rsidR="00BB2FB6" w:rsidRDefault="00000000">
            <w:pPr>
              <w:pStyle w:val="TableParagraph"/>
              <w:spacing w:before="48"/>
              <w:ind w:left="8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）</w:t>
            </w:r>
            <w:r>
              <w:rPr>
                <w:spacing w:val="-7"/>
                <w:sz w:val="24"/>
              </w:rPr>
              <w:t xml:space="preserve"> 唇舌面预备量约 </w:t>
            </w:r>
            <w:r>
              <w:rPr>
                <w:rFonts w:ascii="Times New Roman" w:eastAsia="Times New Roman"/>
                <w:spacing w:val="-2"/>
                <w:sz w:val="24"/>
              </w:rPr>
              <w:t>1.0</w:t>
            </w:r>
            <w:r>
              <w:rPr>
                <w:spacing w:val="-2"/>
                <w:sz w:val="24"/>
              </w:rPr>
              <w:t>～</w:t>
            </w:r>
            <w:r>
              <w:rPr>
                <w:rFonts w:ascii="Times New Roman" w:eastAsia="Times New Roman"/>
                <w:spacing w:val="-2"/>
                <w:sz w:val="24"/>
              </w:rPr>
              <w:t>1.5mm</w:t>
            </w:r>
          </w:p>
        </w:tc>
        <w:tc>
          <w:tcPr>
            <w:tcW w:w="806" w:type="dxa"/>
          </w:tcPr>
          <w:p w14:paraId="1A60DAD2" w14:textId="77777777" w:rsidR="00BB2FB6" w:rsidRDefault="00000000">
            <w:pPr>
              <w:pStyle w:val="TableParagraph"/>
              <w:spacing w:before="95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B2FB6" w14:paraId="7B49260E" w14:textId="77777777">
        <w:trPr>
          <w:trHeight w:val="459"/>
        </w:trPr>
        <w:tc>
          <w:tcPr>
            <w:tcW w:w="773" w:type="dxa"/>
            <w:vMerge/>
            <w:tcBorders>
              <w:top w:val="nil"/>
            </w:tcBorders>
          </w:tcPr>
          <w:p w14:paraId="29AFA1B6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A5B3ADC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69509534" w14:textId="77777777" w:rsidR="00BB2FB6" w:rsidRDefault="00000000">
            <w:pPr>
              <w:pStyle w:val="TableParagraph"/>
              <w:spacing w:before="48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z w:val="24"/>
              </w:rPr>
              <w:t>）</w:t>
            </w:r>
            <w:r>
              <w:rPr>
                <w:spacing w:val="-8"/>
                <w:sz w:val="24"/>
              </w:rPr>
              <w:t xml:space="preserve"> 舌面窝预备量约 </w:t>
            </w:r>
            <w:r>
              <w:rPr>
                <w:rFonts w:ascii="Times New Roman" w:eastAsia="Times New Roman"/>
                <w:sz w:val="24"/>
              </w:rPr>
              <w:t>1mm</w:t>
            </w:r>
            <w:r>
              <w:rPr>
                <w:spacing w:val="-2"/>
                <w:sz w:val="24"/>
              </w:rPr>
              <w:t>，舌面窝形态正确</w:t>
            </w:r>
          </w:p>
        </w:tc>
        <w:tc>
          <w:tcPr>
            <w:tcW w:w="806" w:type="dxa"/>
          </w:tcPr>
          <w:p w14:paraId="177B1DFD" w14:textId="77777777" w:rsidR="00BB2FB6" w:rsidRDefault="00000000">
            <w:pPr>
              <w:pStyle w:val="TableParagraph"/>
              <w:spacing w:before="117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B2FB6" w14:paraId="01CCA3D5" w14:textId="77777777">
        <w:trPr>
          <w:trHeight w:val="793"/>
        </w:trPr>
        <w:tc>
          <w:tcPr>
            <w:tcW w:w="773" w:type="dxa"/>
            <w:vMerge/>
            <w:tcBorders>
              <w:top w:val="nil"/>
            </w:tcBorders>
          </w:tcPr>
          <w:p w14:paraId="0976F08F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0174AFB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1960DE93" w14:textId="77777777" w:rsidR="00BB2FB6" w:rsidRDefault="00000000">
            <w:pPr>
              <w:pStyle w:val="TableParagraph"/>
              <w:spacing w:before="23" w:line="370" w:lineRule="atLeast"/>
              <w:ind w:left="88" w:right="76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（</w:t>
            </w:r>
            <w:r>
              <w:rPr>
                <w:rFonts w:ascii="Times New Roman" w:eastAsia="Times New Roman"/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17"/>
                <w:sz w:val="24"/>
              </w:rPr>
              <w:t xml:space="preserve"> 肩台宽度约 </w:t>
            </w:r>
            <w:r>
              <w:rPr>
                <w:rFonts w:ascii="Times New Roman" w:eastAsia="Times New Roman"/>
                <w:spacing w:val="-2"/>
                <w:sz w:val="24"/>
              </w:rPr>
              <w:t>0.8</w:t>
            </w:r>
            <w:r>
              <w:rPr>
                <w:spacing w:val="-2"/>
                <w:sz w:val="24"/>
              </w:rPr>
              <w:t>～</w:t>
            </w:r>
            <w:r>
              <w:rPr>
                <w:rFonts w:ascii="Times New Roman" w:eastAsia="Times New Roman"/>
                <w:spacing w:val="-2"/>
                <w:sz w:val="24"/>
              </w:rPr>
              <w:t>1.0mm</w:t>
            </w:r>
            <w:r>
              <w:rPr>
                <w:spacing w:val="-2"/>
                <w:sz w:val="24"/>
              </w:rPr>
              <w:t>，连续且宽厚一致，无飞边</w:t>
            </w: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卷边</w:t>
            </w:r>
          </w:p>
        </w:tc>
        <w:tc>
          <w:tcPr>
            <w:tcW w:w="806" w:type="dxa"/>
          </w:tcPr>
          <w:p w14:paraId="3BCCF592" w14:textId="77777777" w:rsidR="00BB2FB6" w:rsidRDefault="00BB2FB6">
            <w:pPr>
              <w:pStyle w:val="TableParagraph"/>
              <w:spacing w:before="60"/>
              <w:rPr>
                <w:rFonts w:hint="eastAsia"/>
                <w:b/>
                <w:sz w:val="24"/>
              </w:rPr>
            </w:pPr>
          </w:p>
          <w:p w14:paraId="07C76786" w14:textId="77777777" w:rsidR="00BB2FB6" w:rsidRDefault="00000000">
            <w:pPr>
              <w:pStyle w:val="TableParagraph"/>
              <w:spacing w:before="1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B2FB6" w14:paraId="5ACE90F8" w14:textId="77777777">
        <w:trPr>
          <w:trHeight w:val="367"/>
        </w:trPr>
        <w:tc>
          <w:tcPr>
            <w:tcW w:w="773" w:type="dxa"/>
            <w:vMerge/>
            <w:tcBorders>
              <w:top w:val="nil"/>
            </w:tcBorders>
          </w:tcPr>
          <w:p w14:paraId="1D070B61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30A9297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023E5587" w14:textId="77777777" w:rsidR="00BB2FB6" w:rsidRDefault="00000000">
            <w:pPr>
              <w:pStyle w:val="TableParagraph"/>
              <w:spacing w:before="52" w:line="296" w:lineRule="exact"/>
              <w:ind w:left="8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sz w:val="24"/>
              </w:rPr>
              <w:t>）</w:t>
            </w:r>
            <w:r>
              <w:rPr>
                <w:spacing w:val="-8"/>
                <w:sz w:val="24"/>
              </w:rPr>
              <w:t xml:space="preserve"> 边缘位于</w:t>
            </w:r>
            <w:proofErr w:type="gramStart"/>
            <w:r>
              <w:rPr>
                <w:spacing w:val="-8"/>
                <w:sz w:val="24"/>
              </w:rPr>
              <w:t>龈</w:t>
            </w:r>
            <w:proofErr w:type="gramEnd"/>
            <w:r>
              <w:rPr>
                <w:spacing w:val="-8"/>
                <w:sz w:val="24"/>
              </w:rPr>
              <w:t xml:space="preserve">上 </w:t>
            </w:r>
            <w:r>
              <w:rPr>
                <w:rFonts w:ascii="Times New Roman" w:eastAsia="Times New Roman"/>
                <w:spacing w:val="-5"/>
                <w:sz w:val="24"/>
              </w:rPr>
              <w:t>1mm</w:t>
            </w:r>
          </w:p>
        </w:tc>
        <w:tc>
          <w:tcPr>
            <w:tcW w:w="806" w:type="dxa"/>
          </w:tcPr>
          <w:p w14:paraId="5596A952" w14:textId="77777777" w:rsidR="00BB2FB6" w:rsidRDefault="00000000">
            <w:pPr>
              <w:pStyle w:val="TableParagraph"/>
              <w:spacing w:before="73" w:line="275" w:lineRule="exact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B2FB6" w14:paraId="06B1F979" w14:textId="77777777">
        <w:trPr>
          <w:trHeight w:val="351"/>
        </w:trPr>
        <w:tc>
          <w:tcPr>
            <w:tcW w:w="773" w:type="dxa"/>
            <w:vMerge/>
            <w:tcBorders>
              <w:top w:val="nil"/>
            </w:tcBorders>
          </w:tcPr>
          <w:p w14:paraId="7AEA51C3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5DA765B9" w14:textId="77777777" w:rsidR="00BB2FB6" w:rsidRDefault="00BB2FB6">
            <w:pPr>
              <w:pStyle w:val="TableParagraph"/>
              <w:spacing w:before="291"/>
              <w:rPr>
                <w:rFonts w:hint="eastAsia"/>
                <w:b/>
                <w:sz w:val="24"/>
              </w:rPr>
            </w:pPr>
          </w:p>
          <w:p w14:paraId="053EFC61" w14:textId="77777777" w:rsidR="00BB2FB6" w:rsidRDefault="00000000">
            <w:pPr>
              <w:pStyle w:val="TableParagraph"/>
              <w:ind w:left="171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整体效果</w:t>
            </w:r>
          </w:p>
        </w:tc>
        <w:tc>
          <w:tcPr>
            <w:tcW w:w="5528" w:type="dxa"/>
          </w:tcPr>
          <w:p w14:paraId="15F0E4F5" w14:textId="77777777" w:rsidR="00BB2FB6" w:rsidRDefault="00000000">
            <w:pPr>
              <w:pStyle w:val="TableParagraph"/>
              <w:spacing w:before="37" w:line="294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）</w:t>
            </w:r>
            <w:r>
              <w:rPr>
                <w:spacing w:val="-2"/>
                <w:sz w:val="24"/>
              </w:rPr>
              <w:t xml:space="preserve"> 未伤及牙龈</w:t>
            </w:r>
          </w:p>
        </w:tc>
        <w:tc>
          <w:tcPr>
            <w:tcW w:w="806" w:type="dxa"/>
          </w:tcPr>
          <w:p w14:paraId="60FACA4F" w14:textId="77777777" w:rsidR="00BB2FB6" w:rsidRDefault="00000000">
            <w:pPr>
              <w:pStyle w:val="TableParagraph"/>
              <w:spacing w:before="57" w:line="274" w:lineRule="exact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</w:tr>
      <w:tr w:rsidR="00BB2FB6" w14:paraId="757C9817" w14:textId="77777777">
        <w:trPr>
          <w:trHeight w:val="367"/>
        </w:trPr>
        <w:tc>
          <w:tcPr>
            <w:tcW w:w="773" w:type="dxa"/>
            <w:vMerge/>
            <w:tcBorders>
              <w:top w:val="nil"/>
            </w:tcBorders>
          </w:tcPr>
          <w:p w14:paraId="08F5B302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E53906D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6EB22B6D" w14:textId="77777777" w:rsidR="00BB2FB6" w:rsidRDefault="00000000">
            <w:pPr>
              <w:pStyle w:val="TableParagraph"/>
              <w:spacing w:before="52" w:line="295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）</w:t>
            </w:r>
            <w:r>
              <w:rPr>
                <w:spacing w:val="-2"/>
                <w:sz w:val="24"/>
              </w:rPr>
              <w:t xml:space="preserve"> 未伤及邻牙</w:t>
            </w:r>
          </w:p>
        </w:tc>
        <w:tc>
          <w:tcPr>
            <w:tcW w:w="806" w:type="dxa"/>
          </w:tcPr>
          <w:p w14:paraId="5529AB86" w14:textId="77777777" w:rsidR="00BB2FB6" w:rsidRDefault="00000000">
            <w:pPr>
              <w:pStyle w:val="TableParagraph"/>
              <w:spacing w:before="73" w:line="275" w:lineRule="exact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</w:tr>
      <w:tr w:rsidR="00BB2FB6" w14:paraId="3F951B6C" w14:textId="77777777">
        <w:trPr>
          <w:trHeight w:val="369"/>
        </w:trPr>
        <w:tc>
          <w:tcPr>
            <w:tcW w:w="773" w:type="dxa"/>
            <w:vMerge/>
            <w:tcBorders>
              <w:top w:val="nil"/>
            </w:tcBorders>
          </w:tcPr>
          <w:p w14:paraId="67D7346D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BC2816D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100AEF7E" w14:textId="77777777" w:rsidR="00BB2FB6" w:rsidRDefault="00000000">
            <w:pPr>
              <w:pStyle w:val="TableParagraph"/>
              <w:spacing w:before="56" w:line="293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z w:val="24"/>
              </w:rPr>
              <w:t>）</w:t>
            </w:r>
            <w:r>
              <w:rPr>
                <w:spacing w:val="-1"/>
                <w:sz w:val="24"/>
              </w:rPr>
              <w:t xml:space="preserve"> 轴面无倒</w:t>
            </w:r>
            <w:proofErr w:type="gramStart"/>
            <w:r>
              <w:rPr>
                <w:spacing w:val="-1"/>
                <w:sz w:val="24"/>
              </w:rPr>
              <w:t>凹</w:t>
            </w:r>
            <w:proofErr w:type="gramEnd"/>
            <w:r>
              <w:rPr>
                <w:spacing w:val="-1"/>
                <w:sz w:val="24"/>
              </w:rPr>
              <w:t>，聚合度合适</w:t>
            </w:r>
          </w:p>
        </w:tc>
        <w:tc>
          <w:tcPr>
            <w:tcW w:w="806" w:type="dxa"/>
          </w:tcPr>
          <w:p w14:paraId="72FB9183" w14:textId="77777777" w:rsidR="00BB2FB6" w:rsidRDefault="00000000">
            <w:pPr>
              <w:pStyle w:val="TableParagraph"/>
              <w:spacing w:before="74" w:line="275" w:lineRule="exact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</w:tr>
      <w:tr w:rsidR="00BB2FB6" w14:paraId="42C6E4F3" w14:textId="77777777">
        <w:trPr>
          <w:trHeight w:val="368"/>
        </w:trPr>
        <w:tc>
          <w:tcPr>
            <w:tcW w:w="773" w:type="dxa"/>
            <w:vMerge/>
            <w:tcBorders>
              <w:top w:val="nil"/>
            </w:tcBorders>
          </w:tcPr>
          <w:p w14:paraId="458C186C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61B917F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097BAE40" w14:textId="77777777" w:rsidR="00BB2FB6" w:rsidRDefault="00000000">
            <w:pPr>
              <w:pStyle w:val="TableParagraph"/>
              <w:spacing w:before="56" w:line="293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4</w:t>
            </w:r>
            <w:r>
              <w:rPr>
                <w:sz w:val="24"/>
              </w:rPr>
              <w:t>）</w:t>
            </w:r>
            <w:r>
              <w:rPr>
                <w:spacing w:val="-2"/>
                <w:sz w:val="24"/>
              </w:rPr>
              <w:t xml:space="preserve"> 牙齿轴向保持良好</w:t>
            </w:r>
          </w:p>
        </w:tc>
        <w:tc>
          <w:tcPr>
            <w:tcW w:w="806" w:type="dxa"/>
          </w:tcPr>
          <w:p w14:paraId="66341A54" w14:textId="77777777" w:rsidR="00BB2FB6" w:rsidRDefault="00000000">
            <w:pPr>
              <w:pStyle w:val="TableParagraph"/>
              <w:spacing w:before="74" w:line="274" w:lineRule="exact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</w:tr>
      <w:tr w:rsidR="00BB2FB6" w14:paraId="3CA03A86" w14:textId="77777777">
        <w:trPr>
          <w:trHeight w:val="372"/>
        </w:trPr>
        <w:tc>
          <w:tcPr>
            <w:tcW w:w="773" w:type="dxa"/>
            <w:vMerge/>
            <w:tcBorders>
              <w:top w:val="nil"/>
            </w:tcBorders>
          </w:tcPr>
          <w:p w14:paraId="2068850D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9358723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528" w:type="dxa"/>
          </w:tcPr>
          <w:p w14:paraId="2B5F0723" w14:textId="77777777" w:rsidR="00BB2FB6" w:rsidRDefault="00000000">
            <w:pPr>
              <w:pStyle w:val="TableParagraph"/>
              <w:spacing w:before="59" w:line="293" w:lineRule="exact"/>
              <w:ind w:left="88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sz w:val="24"/>
              </w:rPr>
              <w:t>）</w:t>
            </w:r>
            <w:r>
              <w:rPr>
                <w:spacing w:val="-1"/>
                <w:sz w:val="24"/>
              </w:rPr>
              <w:t xml:space="preserve"> 轴面光滑，线角圆钝，边缘连续</w:t>
            </w:r>
          </w:p>
        </w:tc>
        <w:tc>
          <w:tcPr>
            <w:tcW w:w="806" w:type="dxa"/>
          </w:tcPr>
          <w:p w14:paraId="56FE73F8" w14:textId="77777777" w:rsidR="00BB2FB6" w:rsidRDefault="00000000">
            <w:pPr>
              <w:pStyle w:val="TableParagraph"/>
              <w:spacing w:before="77" w:line="275" w:lineRule="exact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</w:tr>
      <w:tr w:rsidR="00BB2FB6" w14:paraId="413BF2BB" w14:textId="77777777">
        <w:trPr>
          <w:trHeight w:val="385"/>
        </w:trPr>
        <w:tc>
          <w:tcPr>
            <w:tcW w:w="7577" w:type="dxa"/>
            <w:gridSpan w:val="3"/>
          </w:tcPr>
          <w:p w14:paraId="2BEA6134" w14:textId="77777777" w:rsidR="00BB2FB6" w:rsidRDefault="00000000">
            <w:pPr>
              <w:pStyle w:val="TableParagraph"/>
              <w:spacing w:before="46"/>
              <w:ind w:left="851" w:right="121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项目总分</w:t>
            </w:r>
          </w:p>
        </w:tc>
        <w:tc>
          <w:tcPr>
            <w:tcW w:w="806" w:type="dxa"/>
          </w:tcPr>
          <w:p w14:paraId="5DBA6E07" w14:textId="77777777" w:rsidR="00BB2FB6" w:rsidRDefault="00000000">
            <w:pPr>
              <w:pStyle w:val="TableParagraph"/>
              <w:spacing w:before="81"/>
              <w:ind w:left="6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</w:tr>
    </w:tbl>
    <w:p w14:paraId="3C2783FF" w14:textId="77777777" w:rsidR="00BB2FB6" w:rsidRDefault="00BB2FB6">
      <w:pPr>
        <w:rPr>
          <w:rFonts w:ascii="Times New Roman" w:hint="eastAsia"/>
          <w:sz w:val="24"/>
        </w:rPr>
        <w:sectPr w:rsidR="00BB2FB6">
          <w:pgSz w:w="11910" w:h="16840"/>
          <w:pgMar w:top="1580" w:right="1400" w:bottom="280" w:left="1400" w:header="720" w:footer="720" w:gutter="0"/>
          <w:cols w:space="720"/>
        </w:sectPr>
      </w:pPr>
    </w:p>
    <w:p w14:paraId="3B675797" w14:textId="77777777" w:rsidR="00BB2FB6" w:rsidRDefault="00000000">
      <w:pPr>
        <w:spacing w:before="266"/>
        <w:ind w:right="2"/>
        <w:jc w:val="center"/>
        <w:rPr>
          <w:rFonts w:hint="eastAsia"/>
          <w:b/>
          <w:sz w:val="28"/>
          <w:szCs w:val="28"/>
        </w:rPr>
      </w:pPr>
      <w:bookmarkStart w:id="1" w:name="表3.2_数字化口内扫描评分标准"/>
      <w:bookmarkEnd w:id="1"/>
      <w:r>
        <w:rPr>
          <w:b/>
          <w:spacing w:val="-2"/>
          <w:sz w:val="28"/>
          <w:szCs w:val="28"/>
        </w:rPr>
        <w:lastRenderedPageBreak/>
        <w:t>（</w:t>
      </w:r>
      <w:r>
        <w:rPr>
          <w:rFonts w:hint="eastAsia"/>
          <w:b/>
          <w:spacing w:val="-2"/>
          <w:sz w:val="28"/>
          <w:szCs w:val="28"/>
        </w:rPr>
        <w:t>四</w:t>
      </w:r>
      <w:r>
        <w:rPr>
          <w:b/>
          <w:spacing w:val="-2"/>
          <w:sz w:val="28"/>
          <w:szCs w:val="28"/>
        </w:rPr>
        <w:t>）</w:t>
      </w:r>
      <w:r>
        <w:rPr>
          <w:b/>
          <w:spacing w:val="-4"/>
          <w:sz w:val="28"/>
          <w:szCs w:val="28"/>
        </w:rPr>
        <w:t>口</w:t>
      </w:r>
      <w:r>
        <w:rPr>
          <w:rFonts w:hint="eastAsia"/>
          <w:b/>
          <w:spacing w:val="-4"/>
          <w:sz w:val="28"/>
          <w:szCs w:val="28"/>
        </w:rPr>
        <w:t>内缝合术</w:t>
      </w:r>
    </w:p>
    <w:p w14:paraId="2DD0CCCC" w14:textId="77777777" w:rsidR="00BB2FB6" w:rsidRDefault="00000000">
      <w:pPr>
        <w:pStyle w:val="ab"/>
        <w:numPr>
          <w:ilvl w:val="0"/>
          <w:numId w:val="5"/>
        </w:numPr>
        <w:tabs>
          <w:tab w:val="left" w:pos="824"/>
        </w:tabs>
        <w:spacing w:before="47" w:after="43"/>
        <w:ind w:left="992" w:right="420"/>
        <w:jc w:val="left"/>
        <w:rPr>
          <w:rFonts w:hint="eastAsia"/>
          <w:b/>
          <w:spacing w:val="-2"/>
          <w:sz w:val="24"/>
        </w:rPr>
      </w:pPr>
      <w:r>
        <w:rPr>
          <w:b/>
          <w:spacing w:val="-2"/>
          <w:sz w:val="24"/>
        </w:rPr>
        <w:t>比赛流程</w:t>
      </w:r>
    </w:p>
    <w:p w14:paraId="480256A1" w14:textId="7299B492" w:rsidR="00BB2FB6" w:rsidRDefault="00000000">
      <w:pPr>
        <w:tabs>
          <w:tab w:val="left" w:pos="1120"/>
        </w:tabs>
        <w:spacing w:before="247" w:line="432" w:lineRule="auto"/>
        <w:ind w:right="397" w:firstLineChars="200" w:firstLine="456"/>
        <w:rPr>
          <w:rFonts w:hint="eastAsia"/>
          <w:sz w:val="24"/>
        </w:rPr>
      </w:pPr>
      <w:r>
        <w:rPr>
          <w:spacing w:val="-12"/>
          <w:sz w:val="24"/>
        </w:rPr>
        <w:t>在仿真</w:t>
      </w:r>
      <w:proofErr w:type="gramStart"/>
      <w:r>
        <w:rPr>
          <w:spacing w:val="-12"/>
          <w:sz w:val="24"/>
        </w:rPr>
        <w:t>头模牙</w:t>
      </w:r>
      <w:proofErr w:type="gramEnd"/>
      <w:r>
        <w:rPr>
          <w:spacing w:val="-12"/>
          <w:sz w:val="24"/>
        </w:rPr>
        <w:t xml:space="preserve">列模型上完成左下后牙区牙槽突黏膜切口的缝合。 </w:t>
      </w:r>
    </w:p>
    <w:p w14:paraId="33D15874" w14:textId="77777777" w:rsidR="00BB2FB6" w:rsidRDefault="00000000">
      <w:pPr>
        <w:pStyle w:val="ab"/>
        <w:numPr>
          <w:ilvl w:val="0"/>
          <w:numId w:val="5"/>
        </w:numPr>
        <w:tabs>
          <w:tab w:val="left" w:pos="824"/>
        </w:tabs>
        <w:spacing w:before="47" w:after="43"/>
        <w:ind w:left="420" w:right="422" w:firstLine="0"/>
        <w:jc w:val="both"/>
        <w:rPr>
          <w:rFonts w:hint="eastAsia"/>
          <w:b/>
          <w:sz w:val="24"/>
        </w:rPr>
      </w:pPr>
      <w:r>
        <w:rPr>
          <w:b/>
          <w:spacing w:val="-2"/>
          <w:sz w:val="24"/>
        </w:rPr>
        <w:t>评分标准</w:t>
      </w:r>
    </w:p>
    <w:tbl>
      <w:tblPr>
        <w:tblStyle w:val="TableNormal"/>
        <w:tblW w:w="0" w:type="auto"/>
        <w:tblInd w:w="4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276"/>
        <w:gridCol w:w="5954"/>
        <w:gridCol w:w="567"/>
      </w:tblGrid>
      <w:tr w:rsidR="00BB2FB6" w14:paraId="06DA9F51" w14:textId="77777777">
        <w:trPr>
          <w:trHeight w:val="495"/>
        </w:trPr>
        <w:tc>
          <w:tcPr>
            <w:tcW w:w="1948" w:type="dxa"/>
            <w:gridSpan w:val="2"/>
          </w:tcPr>
          <w:p w14:paraId="559647FE" w14:textId="77777777" w:rsidR="00BB2FB6" w:rsidRDefault="00000000">
            <w:pPr>
              <w:pStyle w:val="TableParagraph"/>
              <w:spacing w:before="127"/>
              <w:ind w:left="9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pacing w:val="-10"/>
                <w:sz w:val="21"/>
                <w:szCs w:val="21"/>
              </w:rPr>
              <w:t>评分细则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6BFCE54" w14:textId="77777777" w:rsidR="00BB2FB6" w:rsidRDefault="00BB2FB6">
            <w:pPr>
              <w:pStyle w:val="TableParagraph"/>
              <w:spacing w:before="127"/>
              <w:ind w:left="81" w:right="33"/>
              <w:jc w:val="center"/>
              <w:rPr>
                <w:rFonts w:hint="eastAsia"/>
                <w:b/>
                <w:spacing w:val="-13"/>
                <w:sz w:val="21"/>
                <w:szCs w:val="21"/>
              </w:rPr>
            </w:pPr>
          </w:p>
        </w:tc>
        <w:tc>
          <w:tcPr>
            <w:tcW w:w="567" w:type="dxa"/>
          </w:tcPr>
          <w:p w14:paraId="124C38B9" w14:textId="77777777" w:rsidR="00BB2FB6" w:rsidRDefault="00000000">
            <w:pPr>
              <w:pStyle w:val="TableParagraph"/>
              <w:spacing w:before="127"/>
              <w:ind w:left="81" w:right="33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pacing w:val="-13"/>
                <w:sz w:val="21"/>
                <w:szCs w:val="21"/>
              </w:rPr>
              <w:t>分值</w:t>
            </w:r>
          </w:p>
        </w:tc>
      </w:tr>
      <w:tr w:rsidR="00BB2FB6" w14:paraId="282AECA6" w14:textId="77777777">
        <w:trPr>
          <w:trHeight w:val="336"/>
        </w:trPr>
        <w:tc>
          <w:tcPr>
            <w:tcW w:w="672" w:type="dxa"/>
            <w:vMerge w:val="restart"/>
            <w:tcBorders>
              <w:top w:val="nil"/>
            </w:tcBorders>
            <w:vAlign w:val="center"/>
          </w:tcPr>
          <w:p w14:paraId="4AC3AE8E" w14:textId="77777777" w:rsidR="00BB2FB6" w:rsidRDefault="00000000">
            <w:pPr>
              <w:pStyle w:val="TableParagraph"/>
              <w:spacing w:line="240" w:lineRule="exact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过</w:t>
            </w:r>
          </w:p>
          <w:p w14:paraId="1CC24471" w14:textId="77777777" w:rsidR="00BB2FB6" w:rsidRDefault="00000000">
            <w:pPr>
              <w:pStyle w:val="TableParagraph"/>
              <w:spacing w:line="240" w:lineRule="exact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程</w:t>
            </w:r>
          </w:p>
          <w:p w14:paraId="7B58519E" w14:textId="77777777" w:rsidR="00BB2FB6" w:rsidRDefault="00000000">
            <w:pPr>
              <w:pStyle w:val="TableParagraph"/>
              <w:spacing w:line="240" w:lineRule="exact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评</w:t>
            </w:r>
          </w:p>
          <w:p w14:paraId="7E7C2B35" w14:textId="77777777" w:rsidR="00BB2FB6" w:rsidRDefault="00000000">
            <w:pPr>
              <w:pStyle w:val="TableParagraph"/>
              <w:spacing w:line="240" w:lineRule="exact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分</w:t>
            </w: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4A33B2F" w14:textId="77777777" w:rsidR="00BB2FB6" w:rsidRDefault="00000000">
            <w:pPr>
              <w:pStyle w:val="TableParagraph"/>
              <w:spacing w:line="240" w:lineRule="exact"/>
              <w:ind w:left="164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操作准备（戴无菌手套前</w:t>
            </w:r>
            <w:r>
              <w:rPr>
                <w:spacing w:val="-5"/>
                <w:sz w:val="21"/>
                <w:szCs w:val="21"/>
              </w:rPr>
              <w:t>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9BB11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穿戴工作服、帽及口罩整齐干净（</w:t>
            </w:r>
            <w:r>
              <w:rPr>
                <w:rFonts w:ascii="Times New Roman" w:eastAsia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/>
                <w:spacing w:val="5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32272E5A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05041326" w14:textId="77777777">
        <w:trPr>
          <w:trHeight w:val="348"/>
        </w:trPr>
        <w:tc>
          <w:tcPr>
            <w:tcW w:w="672" w:type="dxa"/>
            <w:vMerge/>
          </w:tcPr>
          <w:p w14:paraId="4C7D28B8" w14:textId="77777777" w:rsidR="00BB2FB6" w:rsidRDefault="00BB2FB6">
            <w:pPr>
              <w:pStyle w:val="TableParagraph"/>
              <w:spacing w:line="240" w:lineRule="exact"/>
              <w:jc w:val="both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57E34D91" w14:textId="77777777" w:rsidR="00BB2FB6" w:rsidRDefault="00BB2FB6">
            <w:pPr>
              <w:pStyle w:val="TableParagraph"/>
              <w:spacing w:line="240" w:lineRule="exact"/>
              <w:ind w:left="16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654E9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调整体位使患者下颌平面与地面平行（</w:t>
            </w:r>
            <w:r>
              <w:rPr>
                <w:rFonts w:ascii="Times New Roman" w:eastAsia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/>
                <w:spacing w:val="6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6650A320" w14:textId="77777777" w:rsidR="00BB2FB6" w:rsidRDefault="00000000">
            <w:pPr>
              <w:pStyle w:val="TableParagraph"/>
              <w:spacing w:before="14"/>
              <w:ind w:left="81" w:right="79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/>
                <w:spacing w:val="-5"/>
                <w:sz w:val="21"/>
                <w:szCs w:val="21"/>
              </w:rPr>
              <w:t>10</w:t>
            </w:r>
          </w:p>
        </w:tc>
      </w:tr>
      <w:tr w:rsidR="00BB2FB6" w14:paraId="5D5D295F" w14:textId="77777777">
        <w:trPr>
          <w:trHeight w:val="303"/>
        </w:trPr>
        <w:tc>
          <w:tcPr>
            <w:tcW w:w="672" w:type="dxa"/>
            <w:vMerge/>
          </w:tcPr>
          <w:p w14:paraId="627BD79E" w14:textId="77777777" w:rsidR="00BB2FB6" w:rsidRDefault="00BB2FB6">
            <w:pPr>
              <w:pStyle w:val="TableParagraph"/>
              <w:spacing w:line="240" w:lineRule="exact"/>
              <w:jc w:val="both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1F91649F" w14:textId="77777777" w:rsidR="00BB2FB6" w:rsidRDefault="00BB2FB6">
            <w:pPr>
              <w:pStyle w:val="TableParagraph"/>
              <w:spacing w:line="240" w:lineRule="exact"/>
              <w:ind w:left="16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BF34F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在无菌区域内按序摆放手术器械，打开刀片、缝线外包装；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6B6F9FB0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394CB5F6" w14:textId="77777777">
        <w:trPr>
          <w:trHeight w:val="325"/>
        </w:trPr>
        <w:tc>
          <w:tcPr>
            <w:tcW w:w="672" w:type="dxa"/>
            <w:vMerge/>
          </w:tcPr>
          <w:p w14:paraId="32996020" w14:textId="77777777" w:rsidR="00BB2FB6" w:rsidRDefault="00BB2FB6">
            <w:pPr>
              <w:pStyle w:val="TableParagraph"/>
              <w:spacing w:line="240" w:lineRule="exact"/>
              <w:jc w:val="both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0C2081E" w14:textId="77777777" w:rsidR="00BB2FB6" w:rsidRDefault="00BB2FB6">
            <w:pPr>
              <w:pStyle w:val="TableParagraph"/>
              <w:spacing w:before="1" w:line="240" w:lineRule="exact"/>
              <w:ind w:left="164" w:right="-72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DFB01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器械盘恰当分区，各种器械按使用顺序置于器械盘内（</w:t>
            </w:r>
            <w:r>
              <w:rPr>
                <w:spacing w:val="-9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/>
                <w:sz w:val="21"/>
                <w:szCs w:val="21"/>
              </w:rPr>
              <w:t>4</w:t>
            </w:r>
            <w:r>
              <w:rPr>
                <w:rFonts w:ascii="Times New Roman" w:eastAsia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spacing w:val="2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5B70C988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30CE5E1B" w14:textId="77777777">
        <w:trPr>
          <w:trHeight w:val="310"/>
        </w:trPr>
        <w:tc>
          <w:tcPr>
            <w:tcW w:w="672" w:type="dxa"/>
            <w:vMerge/>
          </w:tcPr>
          <w:p w14:paraId="3F09AEDD" w14:textId="77777777" w:rsidR="00BB2FB6" w:rsidRDefault="00BB2FB6">
            <w:pPr>
              <w:pStyle w:val="TableParagraph"/>
              <w:spacing w:line="240" w:lineRule="exact"/>
              <w:jc w:val="both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1A1243DA" w14:textId="77777777" w:rsidR="00BB2FB6" w:rsidRDefault="00BB2FB6">
            <w:pPr>
              <w:pStyle w:val="TableParagraph"/>
              <w:spacing w:line="240" w:lineRule="exact"/>
              <w:ind w:left="156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775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工作端朝向同一方向（</w:t>
            </w:r>
            <w:r>
              <w:rPr>
                <w:rFonts w:ascii="Times New Roman" w:eastAsia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14:paraId="5847BAD4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527F50EB" w14:textId="77777777">
        <w:trPr>
          <w:trHeight w:val="348"/>
        </w:trPr>
        <w:tc>
          <w:tcPr>
            <w:tcW w:w="672" w:type="dxa"/>
            <w:vMerge/>
          </w:tcPr>
          <w:p w14:paraId="612A952C" w14:textId="77777777" w:rsidR="00BB2FB6" w:rsidRDefault="00BB2FB6">
            <w:pPr>
              <w:pStyle w:val="TableParagraph"/>
              <w:spacing w:line="240" w:lineRule="exact"/>
              <w:jc w:val="both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68C724A7" w14:textId="77777777" w:rsidR="00BB2FB6" w:rsidRDefault="00000000">
            <w:pPr>
              <w:pStyle w:val="TableParagraph"/>
              <w:spacing w:before="8" w:line="240" w:lineRule="exact"/>
              <w:ind w:left="17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无菌原则（洗手、戴手套）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0F114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六步洗手方法（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6</w:t>
            </w:r>
            <w:r>
              <w:rPr>
                <w:rFonts w:ascii="Times New Roman" w:eastAsia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分）（可模拟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11FA758A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71B7DEA2" w14:textId="77777777">
        <w:trPr>
          <w:trHeight w:val="362"/>
        </w:trPr>
        <w:tc>
          <w:tcPr>
            <w:tcW w:w="672" w:type="dxa"/>
            <w:vMerge/>
          </w:tcPr>
          <w:p w14:paraId="21776FCB" w14:textId="77777777" w:rsidR="00BB2FB6" w:rsidRDefault="00BB2FB6">
            <w:pPr>
              <w:pStyle w:val="TableParagraph"/>
              <w:spacing w:line="240" w:lineRule="exact"/>
              <w:jc w:val="both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9CDE30F" w14:textId="77777777" w:rsidR="00BB2FB6" w:rsidRDefault="00BB2FB6">
            <w:pPr>
              <w:pStyle w:val="TableParagraph"/>
              <w:spacing w:before="8" w:line="240" w:lineRule="exact"/>
              <w:ind w:left="171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65E8E" w14:textId="6480AFDB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proofErr w:type="gramStart"/>
            <w:r>
              <w:rPr>
                <w:spacing w:val="-4"/>
                <w:sz w:val="21"/>
                <w:szCs w:val="21"/>
              </w:rPr>
              <w:t>口内碘伏</w:t>
            </w:r>
            <w:proofErr w:type="gramEnd"/>
            <w:r>
              <w:rPr>
                <w:spacing w:val="-4"/>
                <w:sz w:val="21"/>
                <w:szCs w:val="21"/>
              </w:rPr>
              <w:t>棉球消毒三遍（</w:t>
            </w:r>
            <w:r>
              <w:rPr>
                <w:rFonts w:ascii="Times New Roman" w:eastAsia="宋体" w:hint="eastAsia"/>
                <w:spacing w:val="-4"/>
                <w:sz w:val="21"/>
                <w:szCs w:val="21"/>
              </w:rPr>
              <w:t>3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00B60FEB" w14:textId="37E74A9D" w:rsidR="00BB2FB6" w:rsidRDefault="00000000">
            <w:pPr>
              <w:pStyle w:val="TableParagraph"/>
              <w:spacing w:before="70" w:line="272" w:lineRule="exact"/>
              <w:ind w:left="81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 w:hint="eastAsia"/>
                <w:spacing w:val="-5"/>
                <w:sz w:val="21"/>
                <w:szCs w:val="21"/>
              </w:rPr>
              <w:t>21</w:t>
            </w:r>
          </w:p>
        </w:tc>
      </w:tr>
      <w:tr w:rsidR="00BB2FB6" w14:paraId="47128CBB" w14:textId="77777777">
        <w:trPr>
          <w:trHeight w:val="318"/>
        </w:trPr>
        <w:tc>
          <w:tcPr>
            <w:tcW w:w="672" w:type="dxa"/>
            <w:vMerge/>
          </w:tcPr>
          <w:p w14:paraId="6B48B8E6" w14:textId="77777777" w:rsidR="00BB2FB6" w:rsidRDefault="00BB2FB6">
            <w:pPr>
              <w:pStyle w:val="TableParagraph"/>
              <w:spacing w:line="240" w:lineRule="exact"/>
              <w:jc w:val="both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6DFEA9F" w14:textId="77777777" w:rsidR="00BB2FB6" w:rsidRDefault="00BB2FB6">
            <w:pPr>
              <w:pStyle w:val="TableParagraph"/>
              <w:spacing w:before="8" w:line="240" w:lineRule="exact"/>
              <w:ind w:left="171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72715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口外酒精消毒三遍，范围至口周至少 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10cm</w:t>
            </w:r>
            <w:r>
              <w:rPr>
                <w:spacing w:val="-4"/>
                <w:sz w:val="21"/>
                <w:szCs w:val="21"/>
              </w:rPr>
              <w:t>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4</w:t>
            </w:r>
            <w:r>
              <w:rPr>
                <w:rFonts w:ascii="Times New Roman" w:eastAsia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2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4B956481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5315CF7F" w14:textId="77777777">
        <w:trPr>
          <w:trHeight w:val="343"/>
        </w:trPr>
        <w:tc>
          <w:tcPr>
            <w:tcW w:w="672" w:type="dxa"/>
            <w:vMerge/>
          </w:tcPr>
          <w:p w14:paraId="364430C9" w14:textId="77777777" w:rsidR="00BB2FB6" w:rsidRDefault="00BB2FB6">
            <w:pPr>
              <w:pStyle w:val="TableParagraph"/>
              <w:spacing w:line="240" w:lineRule="exact"/>
              <w:jc w:val="both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10439B39" w14:textId="77777777" w:rsidR="00BB2FB6" w:rsidRDefault="00BB2FB6">
            <w:pPr>
              <w:pStyle w:val="TableParagraph"/>
              <w:spacing w:before="8" w:line="240" w:lineRule="exact"/>
              <w:ind w:left="171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02555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铺设治疗巾，覆盖面颈部（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 xml:space="preserve">2 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6C6787B1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4AFFACF2" w14:textId="77777777">
        <w:trPr>
          <w:trHeight w:val="343"/>
        </w:trPr>
        <w:tc>
          <w:tcPr>
            <w:tcW w:w="672" w:type="dxa"/>
            <w:vMerge/>
          </w:tcPr>
          <w:p w14:paraId="0E51DAC3" w14:textId="77777777" w:rsidR="00BB2FB6" w:rsidRDefault="00BB2FB6">
            <w:pPr>
              <w:pStyle w:val="TableParagraph"/>
              <w:spacing w:line="240" w:lineRule="exact"/>
              <w:jc w:val="both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D33B723" w14:textId="77777777" w:rsidR="00BB2FB6" w:rsidRDefault="00BB2FB6">
            <w:pPr>
              <w:pStyle w:val="TableParagraph"/>
              <w:spacing w:before="8" w:line="240" w:lineRule="exact"/>
              <w:ind w:left="171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F7E8" w14:textId="3F262BA6" w:rsidR="00BB2FB6" w:rsidRDefault="00000000">
            <w:pPr>
              <w:pStyle w:val="TableParagraph"/>
              <w:spacing w:line="240" w:lineRule="exact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穿戴无菌手套方法（</w:t>
            </w:r>
            <w:r>
              <w:rPr>
                <w:rFonts w:hint="eastAsia"/>
                <w:spacing w:val="-4"/>
                <w:sz w:val="21"/>
                <w:szCs w:val="21"/>
              </w:rPr>
              <w:t>3</w:t>
            </w:r>
            <w:r>
              <w:rPr>
                <w:spacing w:val="-4"/>
                <w:sz w:val="21"/>
                <w:szCs w:val="21"/>
              </w:rPr>
              <w:t xml:space="preserve"> 分）（可用一次性手套代替）</w:t>
            </w:r>
          </w:p>
          <w:p w14:paraId="6B55C971" w14:textId="36654524" w:rsidR="00BB2FB6" w:rsidRDefault="00000000">
            <w:pPr>
              <w:pStyle w:val="TableParagraph"/>
              <w:spacing w:line="240" w:lineRule="exact"/>
              <w:rPr>
                <w:rFonts w:hint="eastAsia"/>
                <w:b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戴手套后无菌手端放要高于肘上，符合无菌要求（</w:t>
            </w:r>
            <w:r>
              <w:rPr>
                <w:rFonts w:hint="eastAsia"/>
                <w:spacing w:val="-4"/>
                <w:sz w:val="21"/>
                <w:szCs w:val="21"/>
              </w:rPr>
              <w:t>3</w:t>
            </w:r>
            <w:r>
              <w:rPr>
                <w:spacing w:val="-4"/>
                <w:sz w:val="21"/>
                <w:szCs w:val="21"/>
              </w:rPr>
              <w:t xml:space="preserve"> 分）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2422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6228AB47" w14:textId="77777777">
        <w:trPr>
          <w:trHeight w:val="340"/>
        </w:trPr>
        <w:tc>
          <w:tcPr>
            <w:tcW w:w="672" w:type="dxa"/>
            <w:vMerge/>
          </w:tcPr>
          <w:p w14:paraId="4980D37F" w14:textId="77777777" w:rsidR="00BB2FB6" w:rsidRDefault="00BB2FB6">
            <w:pPr>
              <w:pStyle w:val="TableParagraph"/>
              <w:spacing w:line="240" w:lineRule="exact"/>
              <w:jc w:val="both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369CAD8" w14:textId="77777777" w:rsidR="00BB2FB6" w:rsidRDefault="00000000">
            <w:pPr>
              <w:pStyle w:val="TableParagraph"/>
              <w:spacing w:before="17" w:line="240" w:lineRule="exact"/>
              <w:ind w:left="16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安插刀片、夹持缝针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E95B5" w14:textId="661A34A4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用</w:t>
            </w:r>
            <w:proofErr w:type="gramStart"/>
            <w:r>
              <w:rPr>
                <w:spacing w:val="-4"/>
                <w:sz w:val="21"/>
                <w:szCs w:val="21"/>
              </w:rPr>
              <w:t>持针器正确</w:t>
            </w:r>
            <w:proofErr w:type="gramEnd"/>
            <w:r>
              <w:rPr>
                <w:spacing w:val="-4"/>
                <w:sz w:val="21"/>
                <w:szCs w:val="21"/>
              </w:rPr>
              <w:t>安插刀片的方法（</w:t>
            </w:r>
            <w:r>
              <w:rPr>
                <w:rFonts w:ascii="Times New Roman" w:eastAsia="宋体" w:hint="eastAsia"/>
                <w:spacing w:val="-4"/>
                <w:sz w:val="21"/>
                <w:szCs w:val="21"/>
              </w:rPr>
              <w:t>3</w:t>
            </w:r>
            <w:r>
              <w:rPr>
                <w:rFonts w:ascii="Times New Roman" w:eastAsia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BF03E" w14:textId="16626B1F" w:rsidR="00BB2FB6" w:rsidRDefault="00000000">
            <w:pPr>
              <w:pStyle w:val="TableParagraph"/>
              <w:spacing w:before="37"/>
              <w:ind w:left="81" w:right="36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 w:hint="eastAsia"/>
                <w:spacing w:val="-10"/>
                <w:sz w:val="21"/>
                <w:szCs w:val="21"/>
              </w:rPr>
              <w:t>6</w:t>
            </w:r>
          </w:p>
        </w:tc>
      </w:tr>
      <w:tr w:rsidR="00BB2FB6" w14:paraId="7D02DF00" w14:textId="77777777">
        <w:trPr>
          <w:trHeight w:val="310"/>
        </w:trPr>
        <w:tc>
          <w:tcPr>
            <w:tcW w:w="672" w:type="dxa"/>
            <w:vMerge/>
          </w:tcPr>
          <w:p w14:paraId="03DBB7ED" w14:textId="77777777" w:rsidR="00BB2FB6" w:rsidRDefault="00BB2FB6">
            <w:pPr>
              <w:pStyle w:val="TableParagraph"/>
              <w:spacing w:line="240" w:lineRule="exact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06B236D" w14:textId="77777777" w:rsidR="00BB2FB6" w:rsidRDefault="00BB2FB6">
            <w:pPr>
              <w:pStyle w:val="TableParagraph"/>
              <w:spacing w:line="240" w:lineRule="exact"/>
              <w:ind w:left="16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53E" w14:textId="154F5963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持</w:t>
            </w:r>
            <w:proofErr w:type="gramStart"/>
            <w:r>
              <w:rPr>
                <w:spacing w:val="-4"/>
                <w:sz w:val="21"/>
                <w:szCs w:val="21"/>
              </w:rPr>
              <w:t>针器夹</w:t>
            </w:r>
            <w:proofErr w:type="gramEnd"/>
            <w:r>
              <w:rPr>
                <w:spacing w:val="-4"/>
                <w:sz w:val="21"/>
                <w:szCs w:val="21"/>
              </w:rPr>
              <w:t>持缝针位置（</w:t>
            </w:r>
            <w:r>
              <w:rPr>
                <w:spacing w:val="-18"/>
                <w:sz w:val="21"/>
                <w:szCs w:val="21"/>
              </w:rPr>
              <w:t xml:space="preserve">缝针后 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1/3</w:t>
            </w:r>
            <w:r>
              <w:rPr>
                <w:rFonts w:ascii="Times New Roman" w:eastAsia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处）（</w:t>
            </w:r>
            <w:r>
              <w:rPr>
                <w:rFonts w:ascii="Times New Roman" w:eastAsia="宋体" w:hint="eastAsia"/>
                <w:spacing w:val="-4"/>
                <w:sz w:val="21"/>
                <w:szCs w:val="21"/>
              </w:rPr>
              <w:t>3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343CC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1DCCC3F6" w14:textId="77777777">
        <w:trPr>
          <w:trHeight w:val="355"/>
        </w:trPr>
        <w:tc>
          <w:tcPr>
            <w:tcW w:w="672" w:type="dxa"/>
            <w:vMerge/>
          </w:tcPr>
          <w:p w14:paraId="7D522929" w14:textId="77777777" w:rsidR="00BB2FB6" w:rsidRDefault="00BB2FB6">
            <w:pPr>
              <w:pStyle w:val="TableParagraph"/>
              <w:spacing w:line="240" w:lineRule="exact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DF0BA42" w14:textId="77777777" w:rsidR="00BB2FB6" w:rsidRDefault="00000000">
            <w:pPr>
              <w:pStyle w:val="TableParagraph"/>
              <w:spacing w:line="240" w:lineRule="exact"/>
              <w:ind w:left="17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切开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7A6E8" w14:textId="71A190CE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执笔式持握手术刀，沿牙槽嵴顶切开约 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3cm</w:t>
            </w:r>
            <w:r>
              <w:rPr>
                <w:rFonts w:hint="eastAsia"/>
                <w:spacing w:val="-4"/>
                <w:sz w:val="21"/>
                <w:szCs w:val="21"/>
              </w:rPr>
              <w:t>，</w:t>
            </w:r>
            <w:r>
              <w:rPr>
                <w:spacing w:val="-4"/>
                <w:sz w:val="21"/>
                <w:szCs w:val="21"/>
              </w:rPr>
              <w:t>切口边缘整齐，切口深度至骨面</w:t>
            </w:r>
            <w:r>
              <w:rPr>
                <w:rFonts w:hint="eastAsia"/>
                <w:spacing w:val="-4"/>
                <w:sz w:val="21"/>
                <w:szCs w:val="21"/>
              </w:rPr>
              <w:t>，</w:t>
            </w:r>
            <w:r>
              <w:rPr>
                <w:spacing w:val="-4"/>
                <w:sz w:val="21"/>
                <w:szCs w:val="21"/>
              </w:rPr>
              <w:t>骨膜剥离器剥离黏膜</w:t>
            </w:r>
            <w:r>
              <w:rPr>
                <w:rFonts w:hint="eastAsia"/>
                <w:spacing w:val="-4"/>
                <w:sz w:val="21"/>
                <w:szCs w:val="21"/>
              </w:rPr>
              <w:t>（2分）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647B19A3" w14:textId="5E3D255F" w:rsidR="00BB2FB6" w:rsidRDefault="00000000">
            <w:pPr>
              <w:pStyle w:val="TableParagraph"/>
              <w:spacing w:before="49"/>
              <w:ind w:left="81" w:right="79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 w:hint="eastAsia"/>
                <w:spacing w:val="-5"/>
                <w:sz w:val="21"/>
                <w:szCs w:val="21"/>
              </w:rPr>
              <w:t>2</w:t>
            </w:r>
          </w:p>
        </w:tc>
      </w:tr>
      <w:tr w:rsidR="00BB2FB6" w14:paraId="4A0C8A3B" w14:textId="77777777">
        <w:trPr>
          <w:trHeight w:val="333"/>
        </w:trPr>
        <w:tc>
          <w:tcPr>
            <w:tcW w:w="672" w:type="dxa"/>
            <w:vMerge/>
          </w:tcPr>
          <w:p w14:paraId="5674A3BE" w14:textId="77777777" w:rsidR="00BB2FB6" w:rsidRDefault="00BB2FB6">
            <w:pPr>
              <w:pStyle w:val="TableParagraph"/>
              <w:spacing w:line="240" w:lineRule="exact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4058440B" w14:textId="77777777" w:rsidR="00BB2FB6" w:rsidRDefault="00BB2FB6">
            <w:pPr>
              <w:pStyle w:val="TableParagraph"/>
              <w:spacing w:line="240" w:lineRule="exact"/>
              <w:ind w:left="171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8F9E5" w14:textId="7B9EA4D9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（切口已切开，可模拟进行）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28F0576F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47CD2774" w14:textId="77777777">
        <w:trPr>
          <w:trHeight w:val="339"/>
        </w:trPr>
        <w:tc>
          <w:tcPr>
            <w:tcW w:w="672" w:type="dxa"/>
            <w:vMerge/>
          </w:tcPr>
          <w:p w14:paraId="7E266837" w14:textId="77777777" w:rsidR="00BB2FB6" w:rsidRDefault="00BB2FB6">
            <w:pPr>
              <w:pStyle w:val="TableParagraph"/>
              <w:spacing w:line="240" w:lineRule="exact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EDCC124" w14:textId="77777777" w:rsidR="00BB2FB6" w:rsidRDefault="00000000">
            <w:pPr>
              <w:pStyle w:val="TableParagraph"/>
              <w:spacing w:before="7" w:line="240" w:lineRule="exact"/>
              <w:ind w:left="166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缝合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2F0FD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右手</w:t>
            </w:r>
            <w:proofErr w:type="gramStart"/>
            <w:r>
              <w:rPr>
                <w:spacing w:val="-4"/>
                <w:sz w:val="21"/>
                <w:szCs w:val="21"/>
              </w:rPr>
              <w:t>持握持针器的</w:t>
            </w:r>
            <w:proofErr w:type="gramEnd"/>
            <w:r>
              <w:rPr>
                <w:spacing w:val="-4"/>
                <w:sz w:val="21"/>
                <w:szCs w:val="21"/>
              </w:rPr>
              <w:t>姿势以及方法（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2</w:t>
            </w:r>
            <w:r>
              <w:rPr>
                <w:rFonts w:ascii="Times New Roman" w:eastAsia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6AF3B737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66D6D26B" w14:textId="77777777">
        <w:trPr>
          <w:trHeight w:val="315"/>
        </w:trPr>
        <w:tc>
          <w:tcPr>
            <w:tcW w:w="672" w:type="dxa"/>
            <w:vMerge/>
          </w:tcPr>
          <w:p w14:paraId="67AC694F" w14:textId="77777777" w:rsidR="00BB2FB6" w:rsidRDefault="00BB2FB6">
            <w:pPr>
              <w:pStyle w:val="TableParagraph"/>
              <w:spacing w:line="240" w:lineRule="exact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4DB1922A" w14:textId="77777777" w:rsidR="00BB2FB6" w:rsidRDefault="00BB2FB6">
            <w:pPr>
              <w:pStyle w:val="TableParagraph"/>
              <w:spacing w:before="7" w:line="240" w:lineRule="exact"/>
              <w:ind w:left="166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FDD2B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左手持血管钳或齿</w:t>
            </w:r>
            <w:proofErr w:type="gramStart"/>
            <w:r>
              <w:rPr>
                <w:spacing w:val="-4"/>
                <w:sz w:val="21"/>
                <w:szCs w:val="21"/>
              </w:rPr>
              <w:t>镊</w:t>
            </w:r>
            <w:proofErr w:type="gramEnd"/>
            <w:r>
              <w:rPr>
                <w:spacing w:val="-4"/>
                <w:sz w:val="21"/>
                <w:szCs w:val="21"/>
              </w:rPr>
              <w:t>的姿势及方法（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2</w:t>
            </w:r>
            <w:r>
              <w:rPr>
                <w:rFonts w:ascii="Times New Roman" w:eastAsia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5BE63AB7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1D6F36A8" w14:textId="77777777">
        <w:trPr>
          <w:trHeight w:val="339"/>
        </w:trPr>
        <w:tc>
          <w:tcPr>
            <w:tcW w:w="672" w:type="dxa"/>
            <w:vMerge/>
          </w:tcPr>
          <w:p w14:paraId="2F0C7CD8" w14:textId="77777777" w:rsidR="00BB2FB6" w:rsidRDefault="00BB2FB6">
            <w:pPr>
              <w:pStyle w:val="TableParagraph"/>
              <w:spacing w:line="240" w:lineRule="exact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40156A78" w14:textId="77777777" w:rsidR="00BB2FB6" w:rsidRDefault="00BB2FB6">
            <w:pPr>
              <w:pStyle w:val="TableParagraph"/>
              <w:spacing w:before="7" w:line="240" w:lineRule="exact"/>
              <w:ind w:left="166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59159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进针时针尖方向应与橡胶片垂直（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3</w:t>
            </w:r>
            <w:r>
              <w:rPr>
                <w:rFonts w:ascii="Times New Roman" w:eastAsia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4D4FAAF5" w14:textId="77777777" w:rsidR="00BB2FB6" w:rsidRDefault="00000000">
            <w:pPr>
              <w:pStyle w:val="TableParagraph"/>
              <w:spacing w:before="10"/>
              <w:ind w:left="81" w:right="79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/>
                <w:spacing w:val="-5"/>
                <w:sz w:val="21"/>
                <w:szCs w:val="21"/>
              </w:rPr>
              <w:t>12</w:t>
            </w:r>
          </w:p>
        </w:tc>
      </w:tr>
      <w:tr w:rsidR="00BB2FB6" w14:paraId="08682EAB" w14:textId="77777777">
        <w:trPr>
          <w:trHeight w:val="74"/>
        </w:trPr>
        <w:tc>
          <w:tcPr>
            <w:tcW w:w="672" w:type="dxa"/>
            <w:vMerge/>
          </w:tcPr>
          <w:p w14:paraId="744EBA2E" w14:textId="77777777" w:rsidR="00BB2FB6" w:rsidRDefault="00BB2FB6">
            <w:pPr>
              <w:pStyle w:val="TableParagraph"/>
              <w:spacing w:line="240" w:lineRule="exact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372A3B29" w14:textId="77777777" w:rsidR="00BB2FB6" w:rsidRDefault="00BB2FB6">
            <w:pPr>
              <w:pStyle w:val="TableParagraph"/>
              <w:spacing w:before="8" w:line="240" w:lineRule="exact"/>
              <w:ind w:left="171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5D75C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沿缝针弧度进、出针，平稳、顺畅程度（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3</w:t>
            </w:r>
            <w:r>
              <w:rPr>
                <w:rFonts w:ascii="Times New Roman" w:eastAsia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059FAE88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6C96D25D" w14:textId="77777777">
        <w:trPr>
          <w:trHeight w:val="387"/>
        </w:trPr>
        <w:tc>
          <w:tcPr>
            <w:tcW w:w="672" w:type="dxa"/>
            <w:vMerge/>
          </w:tcPr>
          <w:p w14:paraId="5481CD76" w14:textId="77777777" w:rsidR="00BB2FB6" w:rsidRDefault="00BB2FB6">
            <w:pPr>
              <w:pStyle w:val="TableParagraph"/>
              <w:spacing w:line="240" w:lineRule="exact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5F0C94D5" w14:textId="77777777" w:rsidR="00BB2FB6" w:rsidRDefault="00BB2FB6">
            <w:pPr>
              <w:pStyle w:val="TableParagraph"/>
              <w:spacing w:before="7" w:line="240" w:lineRule="exact"/>
              <w:ind w:left="171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470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血管钳或齿</w:t>
            </w:r>
            <w:proofErr w:type="gramStart"/>
            <w:r>
              <w:rPr>
                <w:spacing w:val="-4"/>
                <w:sz w:val="21"/>
                <w:szCs w:val="21"/>
              </w:rPr>
              <w:t>镊</w:t>
            </w:r>
            <w:proofErr w:type="gramEnd"/>
            <w:r>
              <w:rPr>
                <w:spacing w:val="-4"/>
                <w:sz w:val="21"/>
                <w:szCs w:val="21"/>
              </w:rPr>
              <w:t>夹持出针（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2</w:t>
            </w:r>
            <w:r>
              <w:rPr>
                <w:rFonts w:ascii="Times New Roman" w:eastAsia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14:paraId="40EF0D6D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0BA9FD40" w14:textId="77777777">
        <w:trPr>
          <w:trHeight w:val="340"/>
        </w:trPr>
        <w:tc>
          <w:tcPr>
            <w:tcW w:w="672" w:type="dxa"/>
            <w:vMerge/>
          </w:tcPr>
          <w:p w14:paraId="6AF28434" w14:textId="77777777" w:rsidR="00BB2FB6" w:rsidRDefault="00BB2FB6">
            <w:pPr>
              <w:pStyle w:val="TableParagraph"/>
              <w:spacing w:line="240" w:lineRule="exact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F1D1215" w14:textId="10271285" w:rsidR="00BB2FB6" w:rsidRDefault="00000000">
            <w:pPr>
              <w:pStyle w:val="TableParagraph"/>
              <w:spacing w:line="240" w:lineRule="exact"/>
              <w:ind w:left="164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打结、剪线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222E8" w14:textId="42CBDD74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正确</w:t>
            </w:r>
            <w:proofErr w:type="gramStart"/>
            <w:r>
              <w:rPr>
                <w:spacing w:val="-6"/>
                <w:sz w:val="21"/>
                <w:szCs w:val="21"/>
              </w:rPr>
              <w:t>持针器打结</w:t>
            </w:r>
            <w:proofErr w:type="gramEnd"/>
            <w:r>
              <w:rPr>
                <w:spacing w:val="-6"/>
                <w:sz w:val="21"/>
                <w:szCs w:val="21"/>
              </w:rPr>
              <w:t>（</w:t>
            </w:r>
            <w:r>
              <w:rPr>
                <w:rFonts w:ascii="Times New Roman" w:eastAsia="宋体" w:hint="eastAsia"/>
                <w:spacing w:val="-6"/>
                <w:sz w:val="21"/>
                <w:szCs w:val="21"/>
              </w:rPr>
              <w:t>3</w:t>
            </w:r>
            <w:r>
              <w:rPr>
                <w:spacing w:val="-6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2749F404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2C645F8F" w14:textId="77777777">
        <w:trPr>
          <w:trHeight w:val="321"/>
        </w:trPr>
        <w:tc>
          <w:tcPr>
            <w:tcW w:w="672" w:type="dxa"/>
            <w:vMerge/>
          </w:tcPr>
          <w:p w14:paraId="73609D47" w14:textId="77777777" w:rsidR="00BB2FB6" w:rsidRDefault="00BB2FB6">
            <w:pPr>
              <w:pStyle w:val="TableParagraph"/>
              <w:spacing w:line="240" w:lineRule="exact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14F0312C" w14:textId="77777777" w:rsidR="00BB2FB6" w:rsidRDefault="00BB2FB6">
            <w:pPr>
              <w:pStyle w:val="TableParagraph"/>
              <w:spacing w:line="240" w:lineRule="exact"/>
              <w:ind w:left="16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1581E" w14:textId="21FB7F23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正确手打结（</w:t>
            </w:r>
            <w:r>
              <w:rPr>
                <w:rFonts w:ascii="Times New Roman" w:eastAsia="宋体" w:hint="eastAsia"/>
                <w:spacing w:val="-6"/>
                <w:sz w:val="21"/>
                <w:szCs w:val="21"/>
              </w:rPr>
              <w:t>3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07E9C247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1ADE108E" w14:textId="77777777" w:rsidTr="009351CE">
        <w:trPr>
          <w:trHeight w:val="397"/>
        </w:trPr>
        <w:tc>
          <w:tcPr>
            <w:tcW w:w="672" w:type="dxa"/>
            <w:vMerge/>
          </w:tcPr>
          <w:p w14:paraId="16CD3CB2" w14:textId="77777777" w:rsidR="00BB2FB6" w:rsidRDefault="00BB2FB6">
            <w:pPr>
              <w:pStyle w:val="TableParagraph"/>
              <w:spacing w:line="240" w:lineRule="exact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4D7B9189" w14:textId="77777777" w:rsidR="00BB2FB6" w:rsidRDefault="00BB2FB6">
            <w:pPr>
              <w:pStyle w:val="TableParagraph"/>
              <w:spacing w:line="240" w:lineRule="exact"/>
              <w:ind w:left="16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75576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打结熟练、顺畅，无滑结（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 xml:space="preserve">4 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7B8B0F20" w14:textId="48492CF1" w:rsidR="00BB2FB6" w:rsidRDefault="00000000">
            <w:pPr>
              <w:pStyle w:val="TableParagraph"/>
              <w:spacing w:before="69" w:line="257" w:lineRule="exact"/>
              <w:ind w:left="81" w:right="31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 w:hint="eastAsia"/>
                <w:spacing w:val="-5"/>
                <w:sz w:val="21"/>
                <w:szCs w:val="21"/>
              </w:rPr>
              <w:t>19</w:t>
            </w:r>
          </w:p>
        </w:tc>
      </w:tr>
      <w:tr w:rsidR="00BB2FB6" w14:paraId="44BC58EA" w14:textId="77777777">
        <w:trPr>
          <w:trHeight w:val="294"/>
        </w:trPr>
        <w:tc>
          <w:tcPr>
            <w:tcW w:w="672" w:type="dxa"/>
            <w:vMerge/>
          </w:tcPr>
          <w:p w14:paraId="65A4AC84" w14:textId="77777777" w:rsidR="00BB2FB6" w:rsidRDefault="00BB2FB6">
            <w:pPr>
              <w:pStyle w:val="TableParagraph"/>
              <w:spacing w:line="240" w:lineRule="exact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3AFC04C1" w14:textId="77777777" w:rsidR="00BB2FB6" w:rsidRDefault="00BB2FB6">
            <w:pPr>
              <w:pStyle w:val="TableParagraph"/>
              <w:spacing w:line="240" w:lineRule="exact"/>
              <w:ind w:left="16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AA674" w14:textId="3A4E017A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正确剪线动作（</w:t>
            </w:r>
            <w:r>
              <w:rPr>
                <w:rFonts w:ascii="Times New Roman" w:eastAsia="宋体" w:hint="eastAsia"/>
                <w:spacing w:val="-4"/>
                <w:sz w:val="21"/>
                <w:szCs w:val="21"/>
              </w:rPr>
              <w:t>3</w:t>
            </w:r>
            <w:r>
              <w:rPr>
                <w:rFonts w:ascii="Times New Roman" w:eastAsia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2892ECDB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4A127995" w14:textId="77777777">
        <w:trPr>
          <w:trHeight w:val="74"/>
        </w:trPr>
        <w:tc>
          <w:tcPr>
            <w:tcW w:w="672" w:type="dxa"/>
            <w:vMerge/>
          </w:tcPr>
          <w:p w14:paraId="267BA036" w14:textId="77777777" w:rsidR="00BB2FB6" w:rsidRDefault="00BB2FB6">
            <w:pPr>
              <w:pStyle w:val="TableParagraph"/>
              <w:spacing w:line="240" w:lineRule="exact"/>
              <w:rPr>
                <w:rFonts w:ascii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75545A61" w14:textId="77777777" w:rsidR="00BB2FB6" w:rsidRDefault="00BB2FB6">
            <w:pPr>
              <w:pStyle w:val="TableParagraph"/>
              <w:spacing w:line="240" w:lineRule="exact"/>
              <w:ind w:left="164" w:right="-15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03278" w14:textId="58F6CC16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 xml:space="preserve">缝合方式：至少包含 </w:t>
            </w:r>
            <w:r>
              <w:rPr>
                <w:rFonts w:ascii="Times New Roman" w:eastAsia="宋体" w:hint="eastAsia"/>
                <w:spacing w:val="-6"/>
                <w:sz w:val="21"/>
                <w:szCs w:val="21"/>
              </w:rPr>
              <w:t>3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针间断缝合</w:t>
            </w:r>
            <w:r>
              <w:rPr>
                <w:rFonts w:hint="eastAsia"/>
                <w:spacing w:val="-6"/>
                <w:sz w:val="21"/>
                <w:szCs w:val="21"/>
              </w:rPr>
              <w:t>（6分）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3736B1E9" w14:textId="77777777" w:rsidR="00BB2FB6" w:rsidRDefault="00BB2FB6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BB2FB6" w14:paraId="0FCD5762" w14:textId="77777777">
        <w:trPr>
          <w:trHeight w:val="1940"/>
        </w:trPr>
        <w:tc>
          <w:tcPr>
            <w:tcW w:w="672" w:type="dxa"/>
            <w:tcBorders>
              <w:top w:val="nil"/>
              <w:bottom w:val="single" w:sz="4" w:space="0" w:color="auto"/>
            </w:tcBorders>
            <w:vAlign w:val="center"/>
          </w:tcPr>
          <w:p w14:paraId="351954F0" w14:textId="77777777" w:rsidR="00BB2FB6" w:rsidRDefault="00000000">
            <w:pPr>
              <w:pStyle w:val="TableParagraph"/>
              <w:spacing w:before="209" w:line="240" w:lineRule="exact"/>
              <w:ind w:left="296" w:right="-15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pacing w:val="-18"/>
                <w:sz w:val="21"/>
                <w:szCs w:val="21"/>
              </w:rPr>
              <w:t>结 果</w:t>
            </w:r>
            <w:r>
              <w:rPr>
                <w:spacing w:val="-6"/>
                <w:sz w:val="21"/>
                <w:szCs w:val="21"/>
              </w:rPr>
              <w:t>评分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CA04" w14:textId="77777777" w:rsidR="00BB2FB6" w:rsidRDefault="00000000">
            <w:pPr>
              <w:pStyle w:val="TableParagraph"/>
              <w:spacing w:before="1" w:line="240" w:lineRule="exact"/>
              <w:ind w:left="164" w:right="2802" w:firstLine="7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结果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61F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pacing w:val="-10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整体完成情况（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6</w:t>
            </w:r>
            <w:r>
              <w:rPr>
                <w:rFonts w:ascii="Times New Roman" w:eastAsia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  <w:p w14:paraId="62B73DC0" w14:textId="77777777" w:rsidR="00BB2FB6" w:rsidRDefault="00000000">
            <w:pPr>
              <w:pStyle w:val="TableParagraph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整体缝合效果美观（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4</w:t>
            </w:r>
            <w:r>
              <w:rPr>
                <w:rFonts w:ascii="Times New Roman" w:eastAsia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2"/>
                <w:sz w:val="21"/>
                <w:szCs w:val="21"/>
              </w:rPr>
              <w:t>）</w:t>
            </w:r>
          </w:p>
          <w:p w14:paraId="0AC5B944" w14:textId="77777777" w:rsidR="00BB2FB6" w:rsidRDefault="00000000">
            <w:pPr>
              <w:pStyle w:val="TableParagraph"/>
              <w:spacing w:line="240" w:lineRule="exact"/>
              <w:ind w:firstLine="7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针距对称一致（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3</w:t>
            </w:r>
            <w:r>
              <w:rPr>
                <w:spacing w:val="-4"/>
                <w:sz w:val="21"/>
                <w:szCs w:val="21"/>
              </w:rPr>
              <w:t>～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5mm</w:t>
            </w:r>
            <w:r>
              <w:rPr>
                <w:spacing w:val="-4"/>
                <w:sz w:val="21"/>
                <w:szCs w:val="21"/>
              </w:rPr>
              <w:t>）（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5</w:t>
            </w:r>
            <w:r>
              <w:rPr>
                <w:rFonts w:ascii="Times New Roman" w:eastAsia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分）</w:t>
            </w:r>
          </w:p>
          <w:p w14:paraId="193B779F" w14:textId="77777777" w:rsidR="00BB2FB6" w:rsidRDefault="00000000">
            <w:pPr>
              <w:pStyle w:val="TableParagraph"/>
              <w:spacing w:line="240" w:lineRule="exact"/>
              <w:ind w:firstLine="7"/>
              <w:rPr>
                <w:rFonts w:hint="eastAsia"/>
                <w:spacing w:val="-10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边距对称一致（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2</w:t>
            </w:r>
            <w:r>
              <w:rPr>
                <w:spacing w:val="-4"/>
                <w:sz w:val="21"/>
                <w:szCs w:val="21"/>
              </w:rPr>
              <w:t>～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3mm</w:t>
            </w:r>
            <w:r>
              <w:rPr>
                <w:spacing w:val="-4"/>
                <w:sz w:val="21"/>
                <w:szCs w:val="21"/>
              </w:rPr>
              <w:t>）（</w:t>
            </w:r>
            <w:r>
              <w:rPr>
                <w:rFonts w:ascii="Times New Roman" w:eastAsia="Times New Roman"/>
                <w:spacing w:val="-4"/>
                <w:sz w:val="21"/>
                <w:szCs w:val="21"/>
              </w:rPr>
              <w:t>5</w:t>
            </w:r>
            <w:r>
              <w:rPr>
                <w:rFonts w:ascii="Times New Roman" w:eastAsia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分</w:t>
            </w:r>
            <w:r>
              <w:rPr>
                <w:spacing w:val="-10"/>
                <w:sz w:val="21"/>
                <w:szCs w:val="21"/>
              </w:rPr>
              <w:t>）</w:t>
            </w:r>
          </w:p>
          <w:p w14:paraId="38734BFB" w14:textId="77777777" w:rsidR="00BB2FB6" w:rsidRDefault="00000000">
            <w:pPr>
              <w:pStyle w:val="TableParagraph"/>
              <w:spacing w:line="240" w:lineRule="exact"/>
              <w:ind w:firstLine="7"/>
              <w:rPr>
                <w:rFonts w:hint="eastAsia"/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打结松紧度恰当，创缘对齐程度（</w:t>
            </w:r>
            <w:r>
              <w:rPr>
                <w:spacing w:val="-10"/>
                <w:sz w:val="21"/>
                <w:szCs w:val="21"/>
              </w:rPr>
              <w:t>4 分）</w:t>
            </w:r>
          </w:p>
          <w:p w14:paraId="6B47ADF5" w14:textId="77777777" w:rsidR="00BB2FB6" w:rsidRDefault="00000000">
            <w:pPr>
              <w:pStyle w:val="TableParagraph"/>
              <w:spacing w:line="240" w:lineRule="exact"/>
              <w:ind w:firstLine="7"/>
              <w:rPr>
                <w:rFonts w:hint="eastAsia"/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线尾长度</w:t>
            </w:r>
            <w:r>
              <w:rPr>
                <w:spacing w:val="-10"/>
                <w:sz w:val="21"/>
                <w:szCs w:val="21"/>
              </w:rPr>
              <w:t xml:space="preserve"> 3～5mm；线尾长度均匀一致（4 分）</w:t>
            </w:r>
          </w:p>
          <w:p w14:paraId="741B312E" w14:textId="77777777" w:rsidR="00BB2FB6" w:rsidRDefault="00000000">
            <w:pPr>
              <w:pStyle w:val="TableParagraph"/>
              <w:spacing w:line="240" w:lineRule="exact"/>
              <w:ind w:firstLine="7"/>
              <w:rPr>
                <w:rFonts w:hint="eastAsia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线结统一位于切口同侧（2 分）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4C9DC5" w14:textId="77777777" w:rsidR="00BB2FB6" w:rsidRDefault="00BB2FB6">
            <w:pPr>
              <w:pStyle w:val="TableParagraph"/>
              <w:rPr>
                <w:rFonts w:hint="eastAsia"/>
                <w:b/>
                <w:sz w:val="21"/>
                <w:szCs w:val="21"/>
              </w:rPr>
            </w:pPr>
          </w:p>
          <w:p w14:paraId="23DCD49D" w14:textId="77777777" w:rsidR="00BB2FB6" w:rsidRDefault="00BB2FB6">
            <w:pPr>
              <w:pStyle w:val="TableParagraph"/>
              <w:spacing w:before="284"/>
              <w:rPr>
                <w:rFonts w:hint="eastAsia"/>
                <w:b/>
                <w:sz w:val="21"/>
                <w:szCs w:val="21"/>
              </w:rPr>
            </w:pPr>
          </w:p>
          <w:p w14:paraId="59D3F0F0" w14:textId="77777777" w:rsidR="00BB2FB6" w:rsidRDefault="00000000">
            <w:pPr>
              <w:pStyle w:val="TableParagraph"/>
              <w:ind w:left="81" w:right="33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/>
                <w:spacing w:val="-5"/>
                <w:sz w:val="21"/>
                <w:szCs w:val="21"/>
              </w:rPr>
              <w:t>30</w:t>
            </w:r>
          </w:p>
        </w:tc>
      </w:tr>
      <w:tr w:rsidR="00BB2FB6" w14:paraId="1715A600" w14:textId="77777777">
        <w:trPr>
          <w:trHeight w:val="422"/>
        </w:trPr>
        <w:tc>
          <w:tcPr>
            <w:tcW w:w="7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B171" w14:textId="77777777" w:rsidR="00BB2FB6" w:rsidRDefault="00000000">
            <w:pPr>
              <w:pStyle w:val="TableParagraph"/>
              <w:spacing w:before="5"/>
              <w:ind w:left="164"/>
              <w:jc w:val="center"/>
              <w:rPr>
                <w:rFonts w:hint="eastAsia"/>
                <w:b/>
                <w:spacing w:val="-4"/>
                <w:sz w:val="21"/>
                <w:szCs w:val="21"/>
              </w:rPr>
            </w:pPr>
            <w:r>
              <w:rPr>
                <w:rFonts w:hint="eastAsia"/>
                <w:b/>
                <w:spacing w:val="-4"/>
                <w:sz w:val="21"/>
                <w:szCs w:val="21"/>
              </w:rPr>
              <w:t>项目总分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789C" w14:textId="77777777" w:rsidR="00BB2FB6" w:rsidRDefault="00000000">
            <w:pPr>
              <w:pStyle w:val="TableParagrap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00</w:t>
            </w:r>
          </w:p>
        </w:tc>
      </w:tr>
    </w:tbl>
    <w:p w14:paraId="4E6E1F28" w14:textId="77777777" w:rsidR="00BB2FB6" w:rsidRDefault="00BB2FB6">
      <w:pPr>
        <w:jc w:val="center"/>
        <w:rPr>
          <w:rFonts w:ascii="Times New Roman" w:hint="eastAsia"/>
          <w:sz w:val="24"/>
        </w:rPr>
        <w:sectPr w:rsidR="00BB2FB6">
          <w:pgSz w:w="11910" w:h="16840"/>
          <w:pgMar w:top="1580" w:right="1400" w:bottom="824" w:left="1400" w:header="720" w:footer="720" w:gutter="0"/>
          <w:cols w:space="720"/>
        </w:sectPr>
      </w:pPr>
    </w:p>
    <w:p w14:paraId="69D9308F" w14:textId="77777777" w:rsidR="00BB2FB6" w:rsidRDefault="00BB2FB6">
      <w:pPr>
        <w:rPr>
          <w:rFonts w:hint="eastAsia"/>
          <w:sz w:val="24"/>
        </w:rPr>
      </w:pPr>
      <w:bookmarkStart w:id="2" w:name="表4.2_十字交叉绷带包扎术评分标准"/>
      <w:bookmarkEnd w:id="2"/>
    </w:p>
    <w:p w14:paraId="1E082A4B" w14:textId="77777777" w:rsidR="00BB2FB6" w:rsidRDefault="00000000">
      <w:pPr>
        <w:spacing w:before="47"/>
        <w:ind w:left="420" w:right="3"/>
        <w:jc w:val="center"/>
        <w:rPr>
          <w:rFonts w:hint="eastAsia"/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（</w:t>
      </w:r>
      <w:r>
        <w:rPr>
          <w:rFonts w:hint="eastAsia"/>
          <w:b/>
          <w:spacing w:val="-2"/>
          <w:sz w:val="28"/>
          <w:szCs w:val="28"/>
        </w:rPr>
        <w:t>五</w:t>
      </w:r>
      <w:r>
        <w:rPr>
          <w:b/>
          <w:spacing w:val="-2"/>
          <w:sz w:val="28"/>
          <w:szCs w:val="28"/>
        </w:rPr>
        <w:t>）</w:t>
      </w:r>
      <w:r>
        <w:rPr>
          <w:b/>
          <w:spacing w:val="-4"/>
          <w:sz w:val="28"/>
          <w:szCs w:val="28"/>
        </w:rPr>
        <w:t>系统</w:t>
      </w:r>
      <w:r>
        <w:rPr>
          <w:rFonts w:hint="eastAsia"/>
          <w:b/>
          <w:spacing w:val="-4"/>
          <w:sz w:val="28"/>
          <w:szCs w:val="28"/>
        </w:rPr>
        <w:t>口腔</w:t>
      </w:r>
      <w:r>
        <w:rPr>
          <w:b/>
          <w:spacing w:val="-4"/>
          <w:sz w:val="28"/>
          <w:szCs w:val="28"/>
        </w:rPr>
        <w:t>检查及病例分析</w:t>
      </w:r>
    </w:p>
    <w:p w14:paraId="29D14644" w14:textId="77777777" w:rsidR="00BB2FB6" w:rsidRDefault="00BB2FB6">
      <w:pPr>
        <w:pStyle w:val="a3"/>
        <w:spacing w:before="182"/>
        <w:rPr>
          <w:rFonts w:hint="eastAsia"/>
        </w:rPr>
      </w:pPr>
    </w:p>
    <w:p w14:paraId="5A0ADE55" w14:textId="77777777" w:rsidR="00BB2FB6" w:rsidRDefault="00000000">
      <w:pPr>
        <w:pStyle w:val="ab"/>
        <w:numPr>
          <w:ilvl w:val="0"/>
          <w:numId w:val="6"/>
        </w:numPr>
        <w:tabs>
          <w:tab w:val="left" w:pos="824"/>
        </w:tabs>
        <w:ind w:hanging="424"/>
        <w:rPr>
          <w:rFonts w:hint="eastAsia"/>
          <w:b/>
          <w:sz w:val="24"/>
        </w:rPr>
      </w:pPr>
      <w:r>
        <w:rPr>
          <w:b/>
          <w:spacing w:val="-4"/>
          <w:sz w:val="24"/>
        </w:rPr>
        <w:t>比赛流程</w:t>
      </w:r>
    </w:p>
    <w:p w14:paraId="3D2AA742" w14:textId="0F00564A" w:rsidR="00BB2FB6" w:rsidRDefault="00000000">
      <w:pPr>
        <w:pStyle w:val="ab"/>
        <w:tabs>
          <w:tab w:val="left" w:pos="1120"/>
        </w:tabs>
        <w:spacing w:before="247" w:line="432" w:lineRule="auto"/>
        <w:ind w:left="403" w:right="306" w:firstLineChars="200" w:firstLine="476"/>
        <w:rPr>
          <w:rFonts w:hint="eastAsia"/>
        </w:rPr>
      </w:pPr>
      <w:r>
        <w:rPr>
          <w:spacing w:val="-2"/>
          <w:sz w:val="24"/>
        </w:rPr>
        <w:t>一位同学独立完成系统</w:t>
      </w:r>
      <w:r>
        <w:rPr>
          <w:rFonts w:hint="eastAsia"/>
          <w:spacing w:val="-2"/>
          <w:sz w:val="24"/>
        </w:rPr>
        <w:t>口</w:t>
      </w:r>
      <w:r>
        <w:rPr>
          <w:spacing w:val="-2"/>
          <w:sz w:val="24"/>
        </w:rPr>
        <w:t>腔检查及病例分析</w:t>
      </w:r>
      <w:r>
        <w:rPr>
          <w:rFonts w:hint="eastAsia"/>
          <w:spacing w:val="-2"/>
          <w:sz w:val="24"/>
        </w:rPr>
        <w:t>（</w:t>
      </w:r>
      <w:proofErr w:type="gramStart"/>
      <w:r>
        <w:rPr>
          <w:rFonts w:hint="eastAsia"/>
          <w:spacing w:val="-2"/>
          <w:sz w:val="24"/>
        </w:rPr>
        <w:t>众绘虚拟机</w:t>
      </w:r>
      <w:proofErr w:type="gramEnd"/>
      <w:r>
        <w:rPr>
          <w:rFonts w:hint="eastAsia"/>
          <w:spacing w:val="-2"/>
          <w:sz w:val="24"/>
        </w:rPr>
        <w:t>）</w:t>
      </w:r>
      <w:r>
        <w:rPr>
          <w:spacing w:val="-2"/>
          <w:sz w:val="24"/>
        </w:rPr>
        <w:t>。登录系统</w:t>
      </w:r>
      <w:r>
        <w:rPr>
          <w:rFonts w:hint="eastAsia"/>
          <w:spacing w:val="-2"/>
          <w:sz w:val="24"/>
        </w:rPr>
        <w:t>后</w:t>
      </w:r>
      <w:r>
        <w:rPr>
          <w:spacing w:val="-2"/>
          <w:sz w:val="24"/>
        </w:rPr>
        <w:t>，</w:t>
      </w:r>
      <w:r>
        <w:rPr>
          <w:rFonts w:hint="eastAsia"/>
          <w:spacing w:val="-2"/>
          <w:sz w:val="24"/>
        </w:rPr>
        <w:t>学生</w:t>
      </w:r>
      <w:r>
        <w:rPr>
          <w:spacing w:val="-2"/>
          <w:sz w:val="24"/>
        </w:rPr>
        <w:t>按照系统分配的病种进行患者的病史资料采集、口腔检查、影像学检查、病历记录、临床诊断及处置等操作，操作完成后系统后台自动生成分数</w:t>
      </w:r>
      <w:r>
        <w:rPr>
          <w:rFonts w:hint="eastAsia"/>
          <w:spacing w:val="-2"/>
          <w:sz w:val="24"/>
        </w:rPr>
        <w:t>。</w:t>
      </w:r>
    </w:p>
    <w:p w14:paraId="244B102E" w14:textId="77777777" w:rsidR="00BB2FB6" w:rsidRDefault="00000000">
      <w:pPr>
        <w:pStyle w:val="ab"/>
        <w:numPr>
          <w:ilvl w:val="0"/>
          <w:numId w:val="6"/>
        </w:numPr>
        <w:tabs>
          <w:tab w:val="left" w:pos="824"/>
        </w:tabs>
        <w:ind w:hanging="424"/>
        <w:rPr>
          <w:rFonts w:hint="eastAsia"/>
          <w:b/>
          <w:sz w:val="24"/>
        </w:rPr>
      </w:pPr>
      <w:r>
        <w:rPr>
          <w:b/>
          <w:spacing w:val="-2"/>
          <w:sz w:val="24"/>
        </w:rPr>
        <w:t>评分标准</w:t>
      </w:r>
    </w:p>
    <w:tbl>
      <w:tblPr>
        <w:tblStyle w:val="TableNormal"/>
        <w:tblpPr w:leftFromText="180" w:rightFromText="180" w:vertAnchor="text" w:horzAnchor="margin" w:tblpXSpec="center" w:tblpY="242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5905"/>
        <w:gridCol w:w="1036"/>
      </w:tblGrid>
      <w:tr w:rsidR="00BB2FB6" w14:paraId="12352CFA" w14:textId="77777777">
        <w:trPr>
          <w:trHeight w:val="283"/>
        </w:trPr>
        <w:tc>
          <w:tcPr>
            <w:tcW w:w="7263" w:type="dxa"/>
            <w:gridSpan w:val="2"/>
          </w:tcPr>
          <w:p w14:paraId="5CB828CA" w14:textId="77777777" w:rsidR="00BB2FB6" w:rsidRDefault="00000000">
            <w:pPr>
              <w:pStyle w:val="TableParagraph"/>
              <w:spacing w:before="41" w:line="291" w:lineRule="exact"/>
              <w:ind w:left="602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评分细则</w:t>
            </w:r>
          </w:p>
        </w:tc>
        <w:tc>
          <w:tcPr>
            <w:tcW w:w="1036" w:type="dxa"/>
          </w:tcPr>
          <w:p w14:paraId="065CE1BF" w14:textId="77777777" w:rsidR="00BB2FB6" w:rsidRDefault="00000000">
            <w:pPr>
              <w:pStyle w:val="TableParagraph"/>
              <w:spacing w:before="43" w:line="289" w:lineRule="exact"/>
              <w:ind w:left="14" w:right="6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分值</w:t>
            </w:r>
          </w:p>
        </w:tc>
      </w:tr>
      <w:tr w:rsidR="00BB2FB6" w14:paraId="0A6333F8" w14:textId="77777777">
        <w:trPr>
          <w:trHeight w:val="283"/>
        </w:trPr>
        <w:tc>
          <w:tcPr>
            <w:tcW w:w="1358" w:type="dxa"/>
            <w:vMerge w:val="restart"/>
          </w:tcPr>
          <w:p w14:paraId="56FD5E2C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72BC7F7" w14:textId="77777777" w:rsidR="00BB2FB6" w:rsidRDefault="00BB2FB6">
            <w:pPr>
              <w:pStyle w:val="TableParagraph"/>
              <w:spacing w:before="211"/>
              <w:rPr>
                <w:rFonts w:hint="eastAsia"/>
                <w:b/>
                <w:sz w:val="24"/>
              </w:rPr>
            </w:pPr>
          </w:p>
          <w:p w14:paraId="5B9AC85F" w14:textId="77777777" w:rsidR="00BB2FB6" w:rsidRDefault="00000000">
            <w:pPr>
              <w:pStyle w:val="TableParagraph"/>
              <w:ind w:left="199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病史收集</w:t>
            </w:r>
          </w:p>
        </w:tc>
        <w:tc>
          <w:tcPr>
            <w:tcW w:w="5905" w:type="dxa"/>
          </w:tcPr>
          <w:p w14:paraId="7C226C36" w14:textId="77777777" w:rsidR="00BB2FB6" w:rsidRDefault="00000000">
            <w:pPr>
              <w:pStyle w:val="TableParagraph"/>
              <w:spacing w:before="136" w:line="310" w:lineRule="atLeast"/>
              <w:ind w:left="62" w:right="-1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问诊内容准确，对与疾病有关的问题进行全面、准确地</w:t>
            </w:r>
            <w:r>
              <w:rPr>
                <w:spacing w:val="-6"/>
                <w:sz w:val="24"/>
              </w:rPr>
              <w:t>询问</w:t>
            </w:r>
          </w:p>
        </w:tc>
        <w:tc>
          <w:tcPr>
            <w:tcW w:w="1036" w:type="dxa"/>
            <w:vMerge w:val="restart"/>
          </w:tcPr>
          <w:p w14:paraId="05EC802E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19F28E7" w14:textId="77777777" w:rsidR="00BB2FB6" w:rsidRDefault="00BB2FB6">
            <w:pPr>
              <w:pStyle w:val="TableParagraph"/>
              <w:spacing w:before="268"/>
              <w:rPr>
                <w:rFonts w:hint="eastAsia"/>
                <w:b/>
                <w:sz w:val="24"/>
              </w:rPr>
            </w:pPr>
          </w:p>
          <w:p w14:paraId="73D814A7" w14:textId="77777777" w:rsidR="00BB2FB6" w:rsidRDefault="00000000">
            <w:pPr>
              <w:pStyle w:val="TableParagraph"/>
              <w:ind w:left="64" w:right="50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25</w:t>
            </w:r>
          </w:p>
        </w:tc>
      </w:tr>
      <w:tr w:rsidR="00BB2FB6" w14:paraId="4484851B" w14:textId="77777777">
        <w:trPr>
          <w:trHeight w:val="283"/>
        </w:trPr>
        <w:tc>
          <w:tcPr>
            <w:tcW w:w="1358" w:type="dxa"/>
            <w:vMerge/>
            <w:tcBorders>
              <w:top w:val="nil"/>
            </w:tcBorders>
          </w:tcPr>
          <w:p w14:paraId="19445404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5" w:type="dxa"/>
          </w:tcPr>
          <w:p w14:paraId="005485A0" w14:textId="77777777" w:rsidR="00BB2FB6" w:rsidRDefault="00000000">
            <w:pPr>
              <w:pStyle w:val="TableParagraph"/>
              <w:spacing w:before="189"/>
              <w:ind w:left="62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问诊突出重点，与疾病无关的问题较少询问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14:paraId="4655542A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</w:tr>
      <w:tr w:rsidR="00BB2FB6" w14:paraId="16FA8513" w14:textId="77777777">
        <w:trPr>
          <w:trHeight w:val="283"/>
        </w:trPr>
        <w:tc>
          <w:tcPr>
            <w:tcW w:w="1358" w:type="dxa"/>
            <w:vMerge/>
            <w:tcBorders>
              <w:top w:val="nil"/>
            </w:tcBorders>
          </w:tcPr>
          <w:p w14:paraId="00C01976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5" w:type="dxa"/>
          </w:tcPr>
          <w:p w14:paraId="70612CDD" w14:textId="77777777" w:rsidR="00BB2FB6" w:rsidRDefault="00000000">
            <w:pPr>
              <w:pStyle w:val="TableParagraph"/>
              <w:spacing w:before="188"/>
              <w:ind w:left="4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有顺序、有目的、有层次地逐步展开询问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14:paraId="2143D4C8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</w:tr>
      <w:tr w:rsidR="00BB2FB6" w14:paraId="59DB7A59" w14:textId="77777777">
        <w:trPr>
          <w:trHeight w:val="283"/>
        </w:trPr>
        <w:tc>
          <w:tcPr>
            <w:tcW w:w="1358" w:type="dxa"/>
            <w:vMerge w:val="restart"/>
          </w:tcPr>
          <w:p w14:paraId="5EEC9E0C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A7D31F8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F172322" w14:textId="77777777" w:rsidR="00BB2FB6" w:rsidRDefault="00BB2FB6">
            <w:pPr>
              <w:pStyle w:val="TableParagraph"/>
              <w:spacing w:before="52"/>
              <w:rPr>
                <w:rFonts w:hint="eastAsia"/>
                <w:b/>
                <w:sz w:val="24"/>
              </w:rPr>
            </w:pPr>
          </w:p>
          <w:p w14:paraId="247A3767" w14:textId="77777777" w:rsidR="00BB2FB6" w:rsidRDefault="00000000">
            <w:pPr>
              <w:pStyle w:val="TableParagraph"/>
              <w:ind w:left="124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口腔检查</w:t>
            </w:r>
          </w:p>
        </w:tc>
        <w:tc>
          <w:tcPr>
            <w:tcW w:w="5905" w:type="dxa"/>
          </w:tcPr>
          <w:p w14:paraId="34DB523F" w14:textId="77777777" w:rsidR="00BB2FB6" w:rsidRDefault="00000000">
            <w:pPr>
              <w:pStyle w:val="TableParagraph"/>
              <w:spacing w:before="189"/>
              <w:ind w:left="4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器械选择全面、正确</w:t>
            </w:r>
          </w:p>
        </w:tc>
        <w:tc>
          <w:tcPr>
            <w:tcW w:w="1036" w:type="dxa"/>
            <w:vMerge w:val="restart"/>
          </w:tcPr>
          <w:p w14:paraId="7AAA3F10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0DF48E8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E219DE5" w14:textId="77777777" w:rsidR="00BB2FB6" w:rsidRDefault="00BB2FB6">
            <w:pPr>
              <w:pStyle w:val="TableParagraph"/>
              <w:spacing w:before="111"/>
              <w:rPr>
                <w:rFonts w:hint="eastAsia"/>
                <w:b/>
                <w:sz w:val="24"/>
              </w:rPr>
            </w:pPr>
          </w:p>
          <w:p w14:paraId="753C34FE" w14:textId="77777777" w:rsidR="00BB2FB6" w:rsidRDefault="00000000">
            <w:pPr>
              <w:pStyle w:val="TableParagraph"/>
              <w:ind w:left="64" w:right="50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25</w:t>
            </w:r>
          </w:p>
        </w:tc>
      </w:tr>
      <w:tr w:rsidR="00BB2FB6" w14:paraId="6CE9CFCC" w14:textId="77777777">
        <w:trPr>
          <w:trHeight w:val="283"/>
        </w:trPr>
        <w:tc>
          <w:tcPr>
            <w:tcW w:w="1358" w:type="dxa"/>
            <w:vMerge/>
            <w:tcBorders>
              <w:top w:val="nil"/>
            </w:tcBorders>
          </w:tcPr>
          <w:p w14:paraId="6722A42C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5" w:type="dxa"/>
          </w:tcPr>
          <w:p w14:paraId="6C5D2B93" w14:textId="77777777" w:rsidR="00BB2FB6" w:rsidRDefault="00000000">
            <w:pPr>
              <w:pStyle w:val="TableParagraph"/>
              <w:spacing w:before="190"/>
              <w:ind w:left="4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检查过程体现对患者的人文关怀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14:paraId="5C7E5DC1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</w:tr>
      <w:tr w:rsidR="00BB2FB6" w14:paraId="0BFE0965" w14:textId="77777777">
        <w:trPr>
          <w:trHeight w:val="283"/>
        </w:trPr>
        <w:tc>
          <w:tcPr>
            <w:tcW w:w="1358" w:type="dxa"/>
            <w:vMerge/>
            <w:tcBorders>
              <w:top w:val="nil"/>
            </w:tcBorders>
          </w:tcPr>
          <w:p w14:paraId="47855F5D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5" w:type="dxa"/>
          </w:tcPr>
          <w:p w14:paraId="22B1F07A" w14:textId="77777777" w:rsidR="00BB2FB6" w:rsidRDefault="00000000">
            <w:pPr>
              <w:pStyle w:val="TableParagraph"/>
              <w:spacing w:before="191"/>
              <w:ind w:left="4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根据病例信息进行合适的口腔检查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14:paraId="4D0AAAD3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</w:tr>
      <w:tr w:rsidR="00BB2FB6" w14:paraId="4C532773" w14:textId="77777777">
        <w:trPr>
          <w:trHeight w:val="283"/>
        </w:trPr>
        <w:tc>
          <w:tcPr>
            <w:tcW w:w="1358" w:type="dxa"/>
            <w:vMerge/>
            <w:tcBorders>
              <w:top w:val="nil"/>
            </w:tcBorders>
          </w:tcPr>
          <w:p w14:paraId="1FB35999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5" w:type="dxa"/>
          </w:tcPr>
          <w:p w14:paraId="3E0EA00C" w14:textId="77777777" w:rsidR="00BB2FB6" w:rsidRDefault="00000000">
            <w:pPr>
              <w:pStyle w:val="TableParagraph"/>
              <w:spacing w:before="192"/>
              <w:ind w:left="4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检查结果</w:t>
            </w:r>
            <w:proofErr w:type="gramStart"/>
            <w:r>
              <w:rPr>
                <w:spacing w:val="-2"/>
                <w:sz w:val="24"/>
              </w:rPr>
              <w:t>表正确</w:t>
            </w:r>
            <w:proofErr w:type="gramEnd"/>
            <w:r>
              <w:rPr>
                <w:spacing w:val="-2"/>
                <w:sz w:val="24"/>
              </w:rPr>
              <w:t>填写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14:paraId="79D69623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</w:tr>
      <w:tr w:rsidR="00BB2FB6" w14:paraId="734530F6" w14:textId="77777777">
        <w:trPr>
          <w:trHeight w:val="283"/>
        </w:trPr>
        <w:tc>
          <w:tcPr>
            <w:tcW w:w="1358" w:type="dxa"/>
            <w:vMerge w:val="restart"/>
          </w:tcPr>
          <w:p w14:paraId="691D5DC0" w14:textId="77777777" w:rsidR="00BB2FB6" w:rsidRDefault="00BB2FB6">
            <w:pPr>
              <w:pStyle w:val="TableParagraph"/>
              <w:spacing w:before="200"/>
              <w:rPr>
                <w:rFonts w:hint="eastAsia"/>
                <w:b/>
                <w:sz w:val="24"/>
              </w:rPr>
            </w:pPr>
          </w:p>
          <w:p w14:paraId="5D29BE93" w14:textId="77777777" w:rsidR="00BB2FB6" w:rsidRDefault="00000000">
            <w:pPr>
              <w:pStyle w:val="TableParagraph"/>
              <w:ind w:left="199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辅助检查</w:t>
            </w:r>
          </w:p>
        </w:tc>
        <w:tc>
          <w:tcPr>
            <w:tcW w:w="5905" w:type="dxa"/>
          </w:tcPr>
          <w:p w14:paraId="46D2DE28" w14:textId="77777777" w:rsidR="00BB2FB6" w:rsidRDefault="00000000">
            <w:pPr>
              <w:pStyle w:val="TableParagraph"/>
              <w:spacing w:before="190"/>
              <w:ind w:left="4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根据病例信息，选择正确的辅助检查</w:t>
            </w:r>
          </w:p>
        </w:tc>
        <w:tc>
          <w:tcPr>
            <w:tcW w:w="1036" w:type="dxa"/>
            <w:vMerge w:val="restart"/>
          </w:tcPr>
          <w:p w14:paraId="1A34F2E5" w14:textId="77777777" w:rsidR="00BB2FB6" w:rsidRDefault="00BB2FB6">
            <w:pPr>
              <w:pStyle w:val="TableParagraph"/>
              <w:spacing w:before="182"/>
              <w:rPr>
                <w:rFonts w:hint="eastAsia"/>
                <w:b/>
                <w:sz w:val="24"/>
              </w:rPr>
            </w:pPr>
          </w:p>
          <w:p w14:paraId="34D0D8E4" w14:textId="77777777" w:rsidR="00BB2FB6" w:rsidRDefault="00000000">
            <w:pPr>
              <w:pStyle w:val="TableParagraph"/>
              <w:ind w:left="64" w:right="50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</w:tr>
      <w:tr w:rsidR="00BB2FB6" w14:paraId="5E933DA8" w14:textId="77777777">
        <w:trPr>
          <w:trHeight w:val="283"/>
        </w:trPr>
        <w:tc>
          <w:tcPr>
            <w:tcW w:w="1358" w:type="dxa"/>
            <w:vMerge/>
            <w:tcBorders>
              <w:top w:val="nil"/>
            </w:tcBorders>
          </w:tcPr>
          <w:p w14:paraId="636B0436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5" w:type="dxa"/>
          </w:tcPr>
          <w:p w14:paraId="0F0202A6" w14:textId="77777777" w:rsidR="00BB2FB6" w:rsidRDefault="00000000">
            <w:pPr>
              <w:pStyle w:val="TableParagraph"/>
              <w:spacing w:before="191"/>
              <w:ind w:left="4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对辅助检查的结果进行正确判读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14:paraId="79282E18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</w:tr>
      <w:tr w:rsidR="00BB2FB6" w14:paraId="27BE6DAB" w14:textId="77777777">
        <w:trPr>
          <w:trHeight w:val="283"/>
        </w:trPr>
        <w:tc>
          <w:tcPr>
            <w:tcW w:w="1358" w:type="dxa"/>
            <w:vMerge w:val="restart"/>
          </w:tcPr>
          <w:p w14:paraId="5263924B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D591917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3FF0356" w14:textId="77777777" w:rsidR="00BB2FB6" w:rsidRDefault="00BB2FB6">
            <w:pPr>
              <w:pStyle w:val="TableParagraph"/>
              <w:spacing w:before="259"/>
              <w:rPr>
                <w:rFonts w:hint="eastAsia"/>
                <w:b/>
                <w:sz w:val="24"/>
              </w:rPr>
            </w:pPr>
          </w:p>
          <w:p w14:paraId="2DD940C9" w14:textId="77777777" w:rsidR="00BB2FB6" w:rsidRDefault="00000000">
            <w:pPr>
              <w:pStyle w:val="TableParagraph"/>
              <w:spacing w:before="1"/>
              <w:ind w:left="199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病例分析</w:t>
            </w:r>
          </w:p>
        </w:tc>
        <w:tc>
          <w:tcPr>
            <w:tcW w:w="5905" w:type="dxa"/>
          </w:tcPr>
          <w:p w14:paraId="157B0ED3" w14:textId="77777777" w:rsidR="00BB2FB6" w:rsidRDefault="00000000">
            <w:pPr>
              <w:pStyle w:val="TableParagraph"/>
              <w:spacing w:before="192"/>
              <w:ind w:left="4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对病例进行正确诊断</w:t>
            </w:r>
          </w:p>
        </w:tc>
        <w:tc>
          <w:tcPr>
            <w:tcW w:w="1036" w:type="dxa"/>
            <w:vMerge w:val="restart"/>
          </w:tcPr>
          <w:p w14:paraId="0650762A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64A6B0EC" w14:textId="77777777" w:rsidR="00BB2FB6" w:rsidRDefault="00BB2FB6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5A1357B" w14:textId="77777777" w:rsidR="00BB2FB6" w:rsidRDefault="00BB2FB6">
            <w:pPr>
              <w:pStyle w:val="TableParagraph"/>
              <w:spacing w:before="109"/>
              <w:rPr>
                <w:rFonts w:hint="eastAsia"/>
                <w:b/>
                <w:sz w:val="24"/>
              </w:rPr>
            </w:pPr>
          </w:p>
          <w:p w14:paraId="26DD1049" w14:textId="77777777" w:rsidR="00BB2FB6" w:rsidRDefault="00000000">
            <w:pPr>
              <w:pStyle w:val="TableParagraph"/>
              <w:spacing w:before="1"/>
              <w:ind w:left="64" w:right="50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30</w:t>
            </w:r>
          </w:p>
        </w:tc>
      </w:tr>
      <w:tr w:rsidR="00BB2FB6" w14:paraId="2F755938" w14:textId="77777777">
        <w:trPr>
          <w:trHeight w:val="283"/>
        </w:trPr>
        <w:tc>
          <w:tcPr>
            <w:tcW w:w="1358" w:type="dxa"/>
            <w:vMerge/>
            <w:tcBorders>
              <w:top w:val="nil"/>
            </w:tcBorders>
          </w:tcPr>
          <w:p w14:paraId="6FFB9BC4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5" w:type="dxa"/>
          </w:tcPr>
          <w:p w14:paraId="3BA673EE" w14:textId="77777777" w:rsidR="00BB2FB6" w:rsidRDefault="00000000">
            <w:pPr>
              <w:pStyle w:val="TableParagraph"/>
              <w:spacing w:before="193"/>
              <w:ind w:left="4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正确选择诊断依据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14:paraId="277AED9D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</w:tr>
      <w:tr w:rsidR="00BB2FB6" w14:paraId="4EFC4CB3" w14:textId="77777777">
        <w:trPr>
          <w:trHeight w:val="283"/>
        </w:trPr>
        <w:tc>
          <w:tcPr>
            <w:tcW w:w="1358" w:type="dxa"/>
            <w:vMerge/>
            <w:tcBorders>
              <w:top w:val="nil"/>
            </w:tcBorders>
          </w:tcPr>
          <w:p w14:paraId="2AAE3968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5" w:type="dxa"/>
          </w:tcPr>
          <w:p w14:paraId="0DE077B1" w14:textId="77777777" w:rsidR="00BB2FB6" w:rsidRDefault="00000000">
            <w:pPr>
              <w:pStyle w:val="TableParagraph"/>
              <w:spacing w:before="194"/>
              <w:ind w:left="4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对病例进行正确的鉴别诊断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14:paraId="2ED88C7C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</w:tr>
      <w:tr w:rsidR="00BB2FB6" w14:paraId="6432E3B3" w14:textId="77777777">
        <w:trPr>
          <w:trHeight w:val="283"/>
        </w:trPr>
        <w:tc>
          <w:tcPr>
            <w:tcW w:w="1358" w:type="dxa"/>
            <w:vMerge/>
            <w:tcBorders>
              <w:top w:val="nil"/>
            </w:tcBorders>
          </w:tcPr>
          <w:p w14:paraId="4D1241D7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905" w:type="dxa"/>
          </w:tcPr>
          <w:p w14:paraId="0DFB410A" w14:textId="77777777" w:rsidR="00BB2FB6" w:rsidRDefault="00000000">
            <w:pPr>
              <w:pStyle w:val="TableParagraph"/>
              <w:spacing w:before="195"/>
              <w:ind w:left="4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正确选择鉴别诊断依据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14:paraId="5E1E80AC" w14:textId="77777777" w:rsidR="00BB2FB6" w:rsidRDefault="00BB2FB6">
            <w:pPr>
              <w:rPr>
                <w:rFonts w:hint="eastAsia"/>
                <w:sz w:val="2"/>
                <w:szCs w:val="2"/>
              </w:rPr>
            </w:pPr>
          </w:p>
        </w:tc>
      </w:tr>
      <w:tr w:rsidR="00BB2FB6" w14:paraId="2C4C24FA" w14:textId="77777777">
        <w:trPr>
          <w:trHeight w:val="283"/>
        </w:trPr>
        <w:tc>
          <w:tcPr>
            <w:tcW w:w="1358" w:type="dxa"/>
          </w:tcPr>
          <w:p w14:paraId="37C0BAD1" w14:textId="77777777" w:rsidR="00BB2FB6" w:rsidRDefault="00000000">
            <w:pPr>
              <w:pStyle w:val="TableParagraph"/>
              <w:spacing w:before="194"/>
              <w:ind w:left="439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处置</w:t>
            </w:r>
          </w:p>
        </w:tc>
        <w:tc>
          <w:tcPr>
            <w:tcW w:w="5905" w:type="dxa"/>
          </w:tcPr>
          <w:p w14:paraId="73DE7EE7" w14:textId="77777777" w:rsidR="00BB2FB6" w:rsidRDefault="00000000">
            <w:pPr>
              <w:pStyle w:val="TableParagraph"/>
              <w:spacing w:before="194"/>
              <w:ind w:left="4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正确选择处置项</w:t>
            </w:r>
          </w:p>
        </w:tc>
        <w:tc>
          <w:tcPr>
            <w:tcW w:w="1036" w:type="dxa"/>
          </w:tcPr>
          <w:p w14:paraId="108B5D78" w14:textId="77777777" w:rsidR="00BB2FB6" w:rsidRDefault="00000000">
            <w:pPr>
              <w:pStyle w:val="TableParagraph"/>
              <w:spacing w:before="193"/>
              <w:ind w:left="64" w:right="50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</w:tr>
      <w:tr w:rsidR="00BB2FB6" w14:paraId="7943C31D" w14:textId="77777777">
        <w:trPr>
          <w:trHeight w:val="283"/>
        </w:trPr>
        <w:tc>
          <w:tcPr>
            <w:tcW w:w="7263" w:type="dxa"/>
            <w:gridSpan w:val="2"/>
          </w:tcPr>
          <w:p w14:paraId="37456F1D" w14:textId="77777777" w:rsidR="00BB2FB6" w:rsidRDefault="00000000">
            <w:pPr>
              <w:pStyle w:val="TableParagraph"/>
              <w:spacing w:before="197"/>
              <w:ind w:left="602" w:right="543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项目总分</w:t>
            </w:r>
          </w:p>
        </w:tc>
        <w:tc>
          <w:tcPr>
            <w:tcW w:w="1036" w:type="dxa"/>
          </w:tcPr>
          <w:p w14:paraId="37C11DAB" w14:textId="77777777" w:rsidR="00BB2FB6" w:rsidRDefault="00000000">
            <w:pPr>
              <w:pStyle w:val="TableParagraph"/>
              <w:spacing w:before="239"/>
              <w:ind w:left="64" w:right="50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</w:tr>
    </w:tbl>
    <w:p w14:paraId="3A749771" w14:textId="77777777" w:rsidR="00BB2FB6" w:rsidRDefault="00BB2FB6">
      <w:pPr>
        <w:tabs>
          <w:tab w:val="left" w:pos="580"/>
        </w:tabs>
        <w:spacing w:before="57"/>
        <w:rPr>
          <w:rFonts w:ascii="宋体" w:eastAsia="宋体" w:hAnsi="宋体" w:hint="eastAsia"/>
        </w:rPr>
      </w:pPr>
    </w:p>
    <w:sectPr w:rsidR="00BB2FB6">
      <w:pgSz w:w="11910" w:h="16840"/>
      <w:pgMar w:top="1440" w:right="140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EF0B" w14:textId="77777777" w:rsidR="00AA44FC" w:rsidRDefault="00AA44FC" w:rsidP="009351CE">
      <w:pPr>
        <w:rPr>
          <w:rFonts w:hint="eastAsia"/>
        </w:rPr>
      </w:pPr>
      <w:r>
        <w:separator/>
      </w:r>
    </w:p>
  </w:endnote>
  <w:endnote w:type="continuationSeparator" w:id="0">
    <w:p w14:paraId="079BC977" w14:textId="77777777" w:rsidR="00AA44FC" w:rsidRDefault="00AA44FC" w:rsidP="009351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7B4E" w14:textId="77777777" w:rsidR="00AA44FC" w:rsidRDefault="00AA44FC" w:rsidP="009351CE">
      <w:pPr>
        <w:rPr>
          <w:rFonts w:hint="eastAsia"/>
        </w:rPr>
      </w:pPr>
      <w:r>
        <w:separator/>
      </w:r>
    </w:p>
  </w:footnote>
  <w:footnote w:type="continuationSeparator" w:id="0">
    <w:p w14:paraId="1ECD4F50" w14:textId="77777777" w:rsidR="00AA44FC" w:rsidRDefault="00AA44FC" w:rsidP="009351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3F2"/>
    <w:multiLevelType w:val="multilevel"/>
    <w:tmpl w:val="012C33F2"/>
    <w:lvl w:ilvl="0">
      <w:start w:val="1"/>
      <w:numFmt w:val="decimal"/>
      <w:lvlText w:val="%1."/>
      <w:lvlJc w:val="left"/>
      <w:pPr>
        <w:ind w:left="82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en-US" w:eastAsia="zh-CN" w:bidi="ar-SA"/>
      </w:rPr>
    </w:lvl>
    <w:lvl w:ilvl="1">
      <w:numFmt w:val="bullet"/>
      <w:lvlText w:val="•"/>
      <w:lvlJc w:val="left"/>
      <w:pPr>
        <w:ind w:left="1648" w:hanging="425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477" w:hanging="425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5" w:hanging="425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34" w:hanging="425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963" w:hanging="425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791" w:hanging="425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620" w:hanging="425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448" w:hanging="425"/>
      </w:pPr>
      <w:rPr>
        <w:rFonts w:hint="default"/>
        <w:lang w:val="en-US" w:eastAsia="zh-CN" w:bidi="ar-SA"/>
      </w:rPr>
    </w:lvl>
  </w:abstractNum>
  <w:abstractNum w:abstractNumId="1" w15:restartNumberingAfterBreak="0">
    <w:nsid w:val="0F52671A"/>
    <w:multiLevelType w:val="multilevel"/>
    <w:tmpl w:val="0F52671A"/>
    <w:lvl w:ilvl="0">
      <w:start w:val="1"/>
      <w:numFmt w:val="decimal"/>
      <w:lvlText w:val="%1."/>
      <w:lvlJc w:val="left"/>
      <w:pPr>
        <w:ind w:left="82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82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477" w:hanging="42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5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34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963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791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620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448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1C1054F5"/>
    <w:multiLevelType w:val="multilevel"/>
    <w:tmpl w:val="1C1054F5"/>
    <w:lvl w:ilvl="0">
      <w:start w:val="1"/>
      <w:numFmt w:val="decimal"/>
      <w:lvlText w:val="%1."/>
      <w:lvlJc w:val="left"/>
      <w:pPr>
        <w:ind w:left="26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845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430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016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2601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3187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3772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4357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4943" w:hanging="181"/>
      </w:pPr>
      <w:rPr>
        <w:rFonts w:hint="default"/>
        <w:lang w:val="en-US" w:eastAsia="zh-CN" w:bidi="ar-SA"/>
      </w:rPr>
    </w:lvl>
  </w:abstractNum>
  <w:abstractNum w:abstractNumId="3" w15:restartNumberingAfterBreak="0">
    <w:nsid w:val="38054F07"/>
    <w:multiLevelType w:val="multilevel"/>
    <w:tmpl w:val="38054F07"/>
    <w:lvl w:ilvl="0">
      <w:start w:val="1"/>
      <w:numFmt w:val="decimal"/>
      <w:lvlText w:val="%1."/>
      <w:lvlJc w:val="left"/>
      <w:pPr>
        <w:ind w:left="824" w:hanging="425"/>
        <w:jc w:val="right"/>
      </w:pPr>
      <w:rPr>
        <w:rFonts w:hint="default"/>
        <w:spacing w:val="0"/>
        <w:w w:val="8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82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1900" w:hanging="42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801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702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602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503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404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en-US" w:eastAsia="zh-CN" w:bidi="ar-SA"/>
      </w:rPr>
    </w:lvl>
  </w:abstractNum>
  <w:abstractNum w:abstractNumId="4" w15:restartNumberingAfterBreak="0">
    <w:nsid w:val="3ADE139F"/>
    <w:multiLevelType w:val="multilevel"/>
    <w:tmpl w:val="3ADE139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4F0130"/>
    <w:multiLevelType w:val="multilevel"/>
    <w:tmpl w:val="7D4F0130"/>
    <w:lvl w:ilvl="0">
      <w:start w:val="1"/>
      <w:numFmt w:val="decimal"/>
      <w:lvlText w:val="%1."/>
      <w:lvlJc w:val="left"/>
      <w:pPr>
        <w:ind w:left="124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>
      <w:numFmt w:val="bullet"/>
      <w:lvlText w:val="•"/>
      <w:lvlJc w:val="left"/>
      <w:pPr>
        <w:ind w:left="2026" w:hanging="42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813" w:hanging="42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599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386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73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959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746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532" w:hanging="420"/>
      </w:pPr>
      <w:rPr>
        <w:rFonts w:hint="default"/>
        <w:lang w:val="en-US" w:eastAsia="zh-CN" w:bidi="ar-SA"/>
      </w:rPr>
    </w:lvl>
  </w:abstractNum>
  <w:num w:numId="1" w16cid:durableId="1279331569">
    <w:abstractNumId w:val="5"/>
  </w:num>
  <w:num w:numId="2" w16cid:durableId="167140228">
    <w:abstractNumId w:val="2"/>
  </w:num>
  <w:num w:numId="3" w16cid:durableId="14305042">
    <w:abstractNumId w:val="4"/>
  </w:num>
  <w:num w:numId="4" w16cid:durableId="682629643">
    <w:abstractNumId w:val="1"/>
  </w:num>
  <w:num w:numId="5" w16cid:durableId="37946160">
    <w:abstractNumId w:val="3"/>
  </w:num>
  <w:num w:numId="6" w16cid:durableId="184871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C5C"/>
    <w:rsid w:val="00052416"/>
    <w:rsid w:val="000D10B5"/>
    <w:rsid w:val="002E5B51"/>
    <w:rsid w:val="004A403E"/>
    <w:rsid w:val="004A684F"/>
    <w:rsid w:val="005C5F96"/>
    <w:rsid w:val="005E2B04"/>
    <w:rsid w:val="00656555"/>
    <w:rsid w:val="00846C5C"/>
    <w:rsid w:val="009351CE"/>
    <w:rsid w:val="00A46686"/>
    <w:rsid w:val="00AA44FC"/>
    <w:rsid w:val="00AB7F8B"/>
    <w:rsid w:val="00AC019D"/>
    <w:rsid w:val="00B016B0"/>
    <w:rsid w:val="00BB2FB6"/>
    <w:rsid w:val="00C6299E"/>
    <w:rsid w:val="00C8795B"/>
    <w:rsid w:val="409E4D20"/>
    <w:rsid w:val="42594A87"/>
    <w:rsid w:val="60303A89"/>
    <w:rsid w:val="7142044B"/>
    <w:rsid w:val="7191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71D7ABB-B918-4FC9-98D5-19FC6675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pPr>
      <w:spacing w:beforeAutospacing="1" w:afterAutospacing="1"/>
    </w:pPr>
    <w:rPr>
      <w:rFonts w:cs="Times New Roman"/>
      <w:sz w:val="24"/>
    </w:rPr>
  </w:style>
  <w:style w:type="paragraph" w:styleId="a9">
    <w:name w:val="Title"/>
    <w:basedOn w:val="a"/>
    <w:uiPriority w:val="10"/>
    <w:qFormat/>
    <w:pPr>
      <w:spacing w:before="1"/>
      <w:ind w:left="400"/>
    </w:pPr>
    <w:rPr>
      <w:rFonts w:ascii="Times New Roman" w:eastAsia="Times New Roman" w:hAnsi="Times New Roman" w:cs="Times New Roman"/>
      <w:sz w:val="40"/>
      <w:szCs w:val="40"/>
    </w:rPr>
  </w:style>
  <w:style w:type="character" w:styleId="aa">
    <w:name w:val="Strong"/>
    <w:basedOn w:val="a0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ind w:left="824" w:hanging="60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仿宋" w:eastAsia="仿宋" w:hAnsi="仿宋" w:cs="仿宋"/>
      <w:sz w:val="18"/>
      <w:szCs w:val="18"/>
      <w:lang w:eastAsia="zh-CN"/>
    </w:rPr>
  </w:style>
  <w:style w:type="character" w:customStyle="1" w:styleId="a5">
    <w:name w:val="页脚 字符"/>
    <w:basedOn w:val="a0"/>
    <w:link w:val="a4"/>
    <w:uiPriority w:val="99"/>
    <w:qFormat/>
    <w:rPr>
      <w:rFonts w:ascii="仿宋" w:eastAsia="仿宋" w:hAnsi="仿宋" w:cs="仿宋"/>
      <w:sz w:val="18"/>
      <w:szCs w:val="18"/>
      <w:lang w:eastAsia="zh-CN"/>
    </w:rPr>
  </w:style>
  <w:style w:type="character" w:customStyle="1" w:styleId="fontstyle01">
    <w:name w:val="fontstyle01"/>
    <w:basedOn w:val="a0"/>
    <w:rPr>
      <w:rFonts w:ascii="仿宋" w:eastAsia="仿宋" w:hAnsi="仿宋" w:cs="仿宋"/>
      <w:color w:val="000000"/>
      <w:sz w:val="24"/>
      <w:szCs w:val="24"/>
    </w:rPr>
  </w:style>
  <w:style w:type="paragraph" w:styleId="ac">
    <w:name w:val="Revision"/>
    <w:hidden/>
    <w:uiPriority w:val="99"/>
    <w:unhideWhenUsed/>
    <w:rsid w:val="009351CE"/>
    <w:rPr>
      <w:rFonts w:ascii="仿宋" w:eastAsia="仿宋" w:hAnsi="仿宋" w:cs="仿宋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13F0-135A-449A-BA31-BD745EBD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lan lan</cp:lastModifiedBy>
  <cp:revision>2</cp:revision>
  <cp:lastPrinted>2026-03-23T01:47:00Z</cp:lastPrinted>
  <dcterms:created xsi:type="dcterms:W3CDTF">2026-03-24T07:17:00Z</dcterms:created>
  <dcterms:modified xsi:type="dcterms:W3CDTF">2026-03-24T07:17:00Z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2026-03-17T00:00:00Z</vt:filetime>
  </property>
  <property fmtid="{D5CDD505-2E9C-101B-9397-08002B2CF9AE}" pid="5" name="SourceModified">
    <vt:lpwstr>D:20251014112721+08'00'</vt:lpwstr>
  </property>
  <property fmtid="{D5CDD505-2E9C-101B-9397-08002B2CF9AE}" pid="6" name="KSOTemplateDocerSaveRecord">
    <vt:lpwstr>eyJoZGlkIjoiMzZjOTQxN2M2MzIxMWRiMzFlMmYwODlhNzBlY2U5ZDAiLCJ1c2VySWQiOiIxNzA5OTQ2NTAyIn0=</vt:lpwstr>
  </property>
  <property fmtid="{D5CDD505-2E9C-101B-9397-08002B2CF9AE}" pid="7" name="KSOProductBuildVer">
    <vt:lpwstr>2052-12.1.0.23542</vt:lpwstr>
  </property>
  <property fmtid="{D5CDD505-2E9C-101B-9397-08002B2CF9AE}" pid="8" name="ICV">
    <vt:lpwstr>E89C0F24B7894261BAF20803190D3765_13</vt:lpwstr>
  </property>
</Properties>
</file>